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A8A" w:rsidRPr="00265472" w:rsidRDefault="00604AB9" w:rsidP="00584926">
      <w:pPr>
        <w:jc w:val="center"/>
        <w:rPr>
          <w:sz w:val="28"/>
          <w:szCs w:val="28"/>
        </w:rPr>
      </w:pPr>
      <w:r w:rsidRPr="00265472">
        <w:rPr>
          <w:sz w:val="28"/>
          <w:szCs w:val="28"/>
        </w:rPr>
        <w:t>Reporting Mechanism</w:t>
      </w:r>
      <w:r w:rsidR="00CB0569" w:rsidRPr="00265472">
        <w:rPr>
          <w:rStyle w:val="Refdenotaalpie"/>
          <w:sz w:val="28"/>
          <w:szCs w:val="28"/>
        </w:rPr>
        <w:footnoteReference w:id="1"/>
      </w:r>
      <w:r w:rsidRPr="00265472">
        <w:rPr>
          <w:sz w:val="28"/>
          <w:szCs w:val="28"/>
        </w:rPr>
        <w:t xml:space="preserve"> proposed by </w:t>
      </w:r>
    </w:p>
    <w:p w:rsidR="00604AB9" w:rsidRPr="00265472" w:rsidRDefault="00604AB9" w:rsidP="00584926">
      <w:pPr>
        <w:jc w:val="center"/>
        <w:rPr>
          <w:sz w:val="28"/>
          <w:szCs w:val="28"/>
        </w:rPr>
      </w:pPr>
      <w:r w:rsidRPr="00265472">
        <w:rPr>
          <w:sz w:val="28"/>
          <w:szCs w:val="28"/>
        </w:rPr>
        <w:t>the Environment DG of the European Commission</w:t>
      </w:r>
    </w:p>
    <w:p w:rsidR="00584926" w:rsidRPr="00265472" w:rsidRDefault="00584926" w:rsidP="00584926">
      <w:pPr>
        <w:jc w:val="center"/>
      </w:pPr>
    </w:p>
    <w:p w:rsidR="00604AB9" w:rsidRPr="00265472" w:rsidRDefault="00604AB9" w:rsidP="00584926">
      <w:pPr>
        <w:jc w:val="center"/>
        <w:rPr>
          <w:i/>
          <w:color w:val="808080"/>
        </w:rPr>
      </w:pPr>
      <w:r w:rsidRPr="00265472">
        <w:rPr>
          <w:i/>
          <w:color w:val="808080"/>
        </w:rPr>
        <w:t>October 200</w:t>
      </w:r>
      <w:r w:rsidR="00AB00E1" w:rsidRPr="00265472">
        <w:rPr>
          <w:i/>
          <w:color w:val="808080"/>
        </w:rPr>
        <w:t>8</w:t>
      </w:r>
    </w:p>
    <w:p w:rsidR="00604AB9" w:rsidRPr="00265472" w:rsidRDefault="00604AB9"/>
    <w:p w:rsidR="004776B9" w:rsidRPr="00265472" w:rsidRDefault="00604AB9" w:rsidP="00584926">
      <w:pPr>
        <w:jc w:val="center"/>
        <w:rPr>
          <w:i/>
        </w:rPr>
      </w:pPr>
      <w:r w:rsidRPr="00265472">
        <w:rPr>
          <w:i/>
        </w:rPr>
        <w:t xml:space="preserve">Word Template </w:t>
      </w:r>
      <w:r w:rsidR="00584926" w:rsidRPr="00265472">
        <w:rPr>
          <w:i/>
        </w:rPr>
        <w:t xml:space="preserve">proposed </w:t>
      </w:r>
      <w:r w:rsidRPr="00265472">
        <w:rPr>
          <w:i/>
        </w:rPr>
        <w:t>for reporting</w:t>
      </w:r>
    </w:p>
    <w:p w:rsidR="002D493A" w:rsidRPr="00265472" w:rsidRDefault="00AB00E1" w:rsidP="00584926">
      <w:pPr>
        <w:jc w:val="center"/>
        <w:rPr>
          <w:i/>
        </w:rPr>
      </w:pPr>
      <w:r w:rsidRPr="00265472">
        <w:rPr>
          <w:i/>
        </w:rPr>
        <w:t>a</w:t>
      </w:r>
      <w:r w:rsidR="00584926" w:rsidRPr="00265472">
        <w:rPr>
          <w:i/>
        </w:rPr>
        <w:t xml:space="preserve"> </w:t>
      </w:r>
      <w:r w:rsidR="00E67A8A" w:rsidRPr="00265472">
        <w:rPr>
          <w:b/>
          <w:i/>
        </w:rPr>
        <w:t>summary</w:t>
      </w:r>
      <w:r w:rsidR="00604AB9" w:rsidRPr="00265472">
        <w:rPr>
          <w:i/>
        </w:rPr>
        <w:t xml:space="preserve"> of </w:t>
      </w:r>
      <w:r w:rsidRPr="00265472">
        <w:rPr>
          <w:i/>
        </w:rPr>
        <w:t xml:space="preserve">Noise </w:t>
      </w:r>
      <w:r w:rsidR="00E67A8A" w:rsidRPr="00265472">
        <w:rPr>
          <w:i/>
        </w:rPr>
        <w:t>Action Plan</w:t>
      </w:r>
    </w:p>
    <w:p w:rsidR="00680575" w:rsidRPr="00265472" w:rsidRDefault="00680575" w:rsidP="00584926">
      <w:pPr>
        <w:jc w:val="center"/>
        <w:rPr>
          <w:i/>
        </w:rPr>
      </w:pPr>
      <w:r w:rsidRPr="00265472">
        <w:rPr>
          <w:i/>
        </w:rPr>
        <w:t>(</w:t>
      </w:r>
      <w:proofErr w:type="gramStart"/>
      <w:r w:rsidRPr="00265472">
        <w:rPr>
          <w:i/>
        </w:rPr>
        <w:t>not</w:t>
      </w:r>
      <w:proofErr w:type="gramEnd"/>
      <w:r w:rsidRPr="00265472">
        <w:rPr>
          <w:i/>
        </w:rPr>
        <w:t xml:space="preserve"> more than 10 pages length per plan)</w:t>
      </w:r>
    </w:p>
    <w:p w:rsidR="00604AB9" w:rsidRDefault="00604AB9"/>
    <w:p w:rsidR="004C0135" w:rsidRPr="00BC1B23" w:rsidRDefault="004C0135" w:rsidP="004C0135">
      <w:pPr>
        <w:rPr>
          <w:b/>
          <w:bCs/>
        </w:rPr>
      </w:pPr>
      <w:r w:rsidRPr="00BC1B23">
        <w:rPr>
          <w:b/>
          <w:bCs/>
        </w:rPr>
        <w:t xml:space="preserve">Explanatory note: </w:t>
      </w:r>
    </w:p>
    <w:p w:rsidR="004C0135" w:rsidRDefault="004C0135" w:rsidP="004C0135">
      <w:r>
        <w:t>A Noise Action Plan relates only to those based upon the results of noise mapping conducted in accordance with Directive 2002/49/EC.</w:t>
      </w:r>
    </w:p>
    <w:p w:rsidR="004C0135" w:rsidRDefault="004C0135" w:rsidP="004C0135">
      <w:pPr>
        <w:rPr>
          <w:i/>
          <w:iCs/>
        </w:rPr>
      </w:pPr>
    </w:p>
    <w:p w:rsidR="004C0135" w:rsidRDefault="004C0135" w:rsidP="004C0135">
      <w:r w:rsidRPr="00BC1B23">
        <w:rPr>
          <w:i/>
          <w:iCs/>
          <w:sz w:val="20"/>
          <w:szCs w:val="20"/>
        </w:rPr>
        <w:t xml:space="preserve">Please fill in one </w:t>
      </w:r>
      <w:r w:rsidR="00994017">
        <w:rPr>
          <w:i/>
          <w:iCs/>
          <w:sz w:val="20"/>
          <w:szCs w:val="20"/>
        </w:rPr>
        <w:t>separate</w:t>
      </w:r>
      <w:r w:rsidR="00994017" w:rsidRPr="00BC1B23">
        <w:rPr>
          <w:i/>
          <w:iCs/>
          <w:sz w:val="20"/>
          <w:szCs w:val="20"/>
        </w:rPr>
        <w:t xml:space="preserve"> </w:t>
      </w:r>
      <w:r w:rsidRPr="00BC1B23">
        <w:rPr>
          <w:i/>
          <w:iCs/>
          <w:sz w:val="20"/>
          <w:szCs w:val="20"/>
        </w:rPr>
        <w:t xml:space="preserve">template per each noise </w:t>
      </w:r>
      <w:r>
        <w:rPr>
          <w:i/>
          <w:iCs/>
          <w:sz w:val="20"/>
          <w:szCs w:val="20"/>
        </w:rPr>
        <w:t>action plan</w:t>
      </w:r>
      <w:r w:rsidRPr="00BC1B23">
        <w:rPr>
          <w:i/>
          <w:iCs/>
          <w:sz w:val="20"/>
          <w:szCs w:val="20"/>
        </w:rPr>
        <w:t>.</w:t>
      </w:r>
    </w:p>
    <w:p w:rsidR="004C0135" w:rsidRPr="00265472" w:rsidRDefault="004C0135"/>
    <w:p w:rsidR="00704A31" w:rsidRPr="00265472" w:rsidRDefault="00704A31" w:rsidP="004B5C4D">
      <w:pPr>
        <w:pBdr>
          <w:top w:val="single" w:sz="4" w:space="1" w:color="auto"/>
          <w:left w:val="single" w:sz="4" w:space="4" w:color="auto"/>
          <w:bottom w:val="single" w:sz="4" w:space="1" w:color="auto"/>
          <w:right w:val="single" w:sz="4" w:space="4" w:color="auto"/>
        </w:pBdr>
      </w:pPr>
      <w:r w:rsidRPr="00265472">
        <w:t xml:space="preserve">Name of DF7 </w:t>
      </w:r>
      <w:r w:rsidRPr="00265472">
        <w:rPr>
          <w:i/>
          <w:color w:val="808080"/>
        </w:rPr>
        <w:t xml:space="preserve">(use naming convention presented in </w:t>
      </w:r>
      <w:r w:rsidR="008A5771" w:rsidRPr="00265472">
        <w:rPr>
          <w:i/>
          <w:color w:val="808080"/>
        </w:rPr>
        <w:t xml:space="preserve">the </w:t>
      </w:r>
      <w:r w:rsidRPr="00265472">
        <w:rPr>
          <w:i/>
          <w:color w:val="808080"/>
        </w:rPr>
        <w:t>Handbook)</w:t>
      </w:r>
      <w:r w:rsidRPr="00265472">
        <w:t>:</w:t>
      </w:r>
    </w:p>
    <w:p w:rsidR="00704A31" w:rsidRPr="00265472" w:rsidRDefault="00AB00E1" w:rsidP="00BC6BE1">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r w:rsidR="001522B8" w:rsidRPr="00265472">
        <w:t xml:space="preserve"> </w:t>
      </w:r>
    </w:p>
    <w:p w:rsidR="002C1501" w:rsidRPr="00265472" w:rsidRDefault="008A5771" w:rsidP="004B5C4D">
      <w:pPr>
        <w:pBdr>
          <w:top w:val="single" w:sz="4" w:space="1" w:color="auto"/>
          <w:left w:val="single" w:sz="4" w:space="4" w:color="auto"/>
          <w:bottom w:val="single" w:sz="4" w:space="1" w:color="auto"/>
          <w:right w:val="single" w:sz="4" w:space="4" w:color="auto"/>
        </w:pBdr>
      </w:pPr>
      <w:r w:rsidRPr="00265472">
        <w:t>Full n</w:t>
      </w:r>
      <w:r w:rsidR="008F690D" w:rsidRPr="00265472">
        <w:t>ame</w:t>
      </w:r>
      <w:r w:rsidR="002C1501" w:rsidRPr="00265472">
        <w:t xml:space="preserve"> of th</w:t>
      </w:r>
      <w:r w:rsidR="008F690D" w:rsidRPr="00265472">
        <w:t>e Noise Action Plan</w:t>
      </w:r>
      <w:r w:rsidR="00D5503C" w:rsidRPr="00265472">
        <w:t xml:space="preserve"> report</w:t>
      </w:r>
      <w:r w:rsidR="00704A31" w:rsidRPr="00265472">
        <w:t xml:space="preserve"> </w:t>
      </w:r>
      <w:r w:rsidR="00704A31" w:rsidRPr="00265472">
        <w:rPr>
          <w:i/>
          <w:color w:val="808080"/>
        </w:rPr>
        <w:t xml:space="preserve">(use naming convention presented in </w:t>
      </w:r>
      <w:r w:rsidRPr="00265472">
        <w:rPr>
          <w:i/>
          <w:color w:val="808080"/>
        </w:rPr>
        <w:t xml:space="preserve">the </w:t>
      </w:r>
      <w:r w:rsidR="00704A31" w:rsidRPr="00265472">
        <w:rPr>
          <w:i/>
          <w:color w:val="808080"/>
        </w:rPr>
        <w:t>Handbook)</w:t>
      </w:r>
      <w:r w:rsidR="004B5C4D" w:rsidRPr="00265472">
        <w:t>:</w:t>
      </w:r>
    </w:p>
    <w:p w:rsidR="004B5C4D" w:rsidRPr="00BC6BE1" w:rsidRDefault="00AB00E1" w:rsidP="00BC6BE1">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BC6BE1">
        <w:rPr>
          <w:lang w:val="es-ES"/>
        </w:rPr>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p w:rsidR="00604AB9" w:rsidRPr="00BC6BE1" w:rsidRDefault="00604AB9">
      <w:pPr>
        <w:rPr>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EB09B3" w:rsidTr="00651927">
        <w:tc>
          <w:tcPr>
            <w:tcW w:w="9288" w:type="dxa"/>
            <w:tcBorders>
              <w:bottom w:val="single" w:sz="4" w:space="0" w:color="auto"/>
            </w:tcBorders>
            <w:shd w:val="clear" w:color="auto" w:fill="auto"/>
          </w:tcPr>
          <w:p w:rsidR="00EB09B3" w:rsidRDefault="00EB09B3" w:rsidP="00651927">
            <w:pPr>
              <w:spacing w:before="40" w:after="40"/>
            </w:pPr>
            <w:r>
              <w:t xml:space="preserve">Reporting entity unique code </w:t>
            </w:r>
            <w:r w:rsidRPr="00651927">
              <w:rPr>
                <w:i/>
                <w:color w:val="808080"/>
              </w:rPr>
              <w:t>(use naming convention presented in the Handbook):</w:t>
            </w:r>
            <w:r w:rsidRPr="00651927">
              <w:rPr>
                <w:i/>
              </w:rPr>
              <w:t xml:space="preserve"> </w:t>
            </w:r>
            <w:bookmarkStart w:id="0" w:name="Text14"/>
            <w:r w:rsidRPr="00651927">
              <w:rPr>
                <w:i/>
              </w:rPr>
              <w:fldChar w:fldCharType="begin">
                <w:ffData>
                  <w:name w:val="Text14"/>
                  <w:enabled/>
                  <w:calcOnExit w:val="0"/>
                  <w:textInput/>
                </w:ffData>
              </w:fldChar>
            </w:r>
            <w:r w:rsidRPr="00651927">
              <w:rPr>
                <w:i/>
              </w:rPr>
              <w:instrText xml:space="preserve"> FORMTEXT </w:instrText>
            </w:r>
            <w:r w:rsidRPr="00651927">
              <w:rPr>
                <w:i/>
              </w:rPr>
            </w:r>
            <w:r w:rsidRPr="00651927">
              <w:rPr>
                <w:i/>
              </w:rPr>
              <w:fldChar w:fldCharType="separate"/>
            </w:r>
            <w:r w:rsidR="00742BF1" w:rsidRPr="00651927">
              <w:rPr>
                <w:i/>
              </w:rPr>
              <w:t>a</w:t>
            </w:r>
            <w:r w:rsidRPr="00651927">
              <w:rPr>
                <w:i/>
              </w:rPr>
              <w:fldChar w:fldCharType="end"/>
            </w:r>
            <w:bookmarkEnd w:id="0"/>
          </w:p>
        </w:tc>
      </w:tr>
      <w:tr w:rsidR="00EB09B3" w:rsidTr="00651927">
        <w:tc>
          <w:tcPr>
            <w:tcW w:w="9288" w:type="dxa"/>
            <w:tcBorders>
              <w:bottom w:val="single" w:sz="4" w:space="0" w:color="auto"/>
            </w:tcBorders>
            <w:shd w:val="clear" w:color="auto" w:fill="auto"/>
          </w:tcPr>
          <w:p w:rsidR="00EB09B3" w:rsidRDefault="00EB09B3" w:rsidP="00651927">
            <w:pPr>
              <w:spacing w:before="40" w:after="40"/>
            </w:pPr>
            <w:r>
              <w:t>Choose the reporting issue:</w:t>
            </w:r>
          </w:p>
          <w:p w:rsidR="00EB09B3" w:rsidRDefault="00EB09B3" w:rsidP="00651927">
            <w:pPr>
              <w:spacing w:before="40" w:after="40"/>
              <w:ind w:left="540"/>
            </w:pPr>
            <w:r w:rsidRPr="000F7FD7">
              <w:fldChar w:fldCharType="begin">
                <w:ffData>
                  <w:name w:val="Verifica1"/>
                  <w:enabled/>
                  <w:calcOnExit w:val="0"/>
                  <w:checkBox>
                    <w:sizeAuto/>
                    <w:default w:val="0"/>
                    <w:checked w:val="0"/>
                  </w:checkBox>
                </w:ffData>
              </w:fldChar>
            </w:r>
            <w:r w:rsidRPr="000F7FD7">
              <w:instrText xml:space="preserve"> FORMCHECKBOX </w:instrText>
            </w:r>
            <w:r w:rsidR="00C352DF">
              <w:fldChar w:fldCharType="separate"/>
            </w:r>
            <w:r w:rsidRPr="000F7FD7">
              <w:fldChar w:fldCharType="end"/>
            </w:r>
            <w:r>
              <w:t xml:space="preserve"> Agglomeration</w:t>
            </w:r>
          </w:p>
          <w:p w:rsidR="00EB09B3" w:rsidRDefault="00EB09B3" w:rsidP="00651927">
            <w:pPr>
              <w:spacing w:before="40" w:after="120"/>
              <w:ind w:left="357" w:firstLine="539"/>
            </w:pPr>
            <w:r w:rsidRPr="00651927">
              <w:rPr>
                <w:sz w:val="20"/>
                <w:szCs w:val="20"/>
              </w:rPr>
              <w:t xml:space="preserve">Please specify the UniqueAgglomerationID: </w:t>
            </w:r>
            <w:bookmarkStart w:id="1" w:name="Text15"/>
            <w:r w:rsidRPr="00651927">
              <w:rPr>
                <w:sz w:val="20"/>
                <w:szCs w:val="20"/>
              </w:rPr>
              <w:fldChar w:fldCharType="begin">
                <w:ffData>
                  <w:name w:val="Text15"/>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Pr="00651927">
              <w:rPr>
                <w:sz w:val="20"/>
                <w:szCs w:val="20"/>
              </w:rPr>
              <w:fldChar w:fldCharType="end"/>
            </w:r>
            <w:bookmarkEnd w:id="1"/>
          </w:p>
          <w:p w:rsidR="00EB09B3" w:rsidRDefault="00EB09B3" w:rsidP="00651927">
            <w:pPr>
              <w:spacing w:before="40" w:after="40"/>
              <w:ind w:firstLine="540"/>
            </w:pPr>
            <w:r w:rsidRPr="000F7FD7">
              <w:fldChar w:fldCharType="begin">
                <w:ffData>
                  <w:name w:val="Verifica1"/>
                  <w:enabled/>
                  <w:calcOnExit w:val="0"/>
                  <w:checkBox>
                    <w:sizeAuto/>
                    <w:default w:val="0"/>
                    <w:checked w:val="0"/>
                  </w:checkBox>
                </w:ffData>
              </w:fldChar>
            </w:r>
            <w:r w:rsidRPr="000F7FD7">
              <w:instrText xml:space="preserve"> FORMCHECKBOX </w:instrText>
            </w:r>
            <w:r w:rsidR="00C352DF">
              <w:fldChar w:fldCharType="separate"/>
            </w:r>
            <w:r w:rsidRPr="000F7FD7">
              <w:fldChar w:fldCharType="end"/>
            </w:r>
            <w:r>
              <w:t xml:space="preserve"> Roads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bookmarkStart w:id="2" w:name="Verifica2"/>
            <w:r w:rsidR="002B7B59" w:rsidRPr="00651927">
              <w:rPr>
                <w:sz w:val="20"/>
                <w:szCs w:val="20"/>
              </w:rPr>
              <w:instrText xml:space="preserve"> FORMCHECKBOX </w:instrText>
            </w:r>
            <w:r w:rsidR="00C352DF">
              <w:rPr>
                <w:sz w:val="20"/>
                <w:szCs w:val="20"/>
              </w:rPr>
            </w:r>
            <w:r w:rsidR="00C352DF">
              <w:rPr>
                <w:sz w:val="20"/>
                <w:szCs w:val="20"/>
              </w:rPr>
              <w:fldChar w:fldCharType="separate"/>
            </w:r>
            <w:r w:rsidR="002B7B59" w:rsidRPr="00651927">
              <w:rPr>
                <w:sz w:val="20"/>
                <w:szCs w:val="20"/>
              </w:rPr>
              <w:fldChar w:fldCharType="end"/>
            </w:r>
            <w:bookmarkEnd w:id="2"/>
          </w:p>
          <w:p w:rsidR="00EB09B3" w:rsidRDefault="00EB09B3" w:rsidP="00651927">
            <w:pPr>
              <w:spacing w:before="40" w:after="120"/>
              <w:ind w:left="900"/>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 xml:space="preserve">of reporting a </w:t>
            </w:r>
            <w:r w:rsidRPr="00651927">
              <w:rPr>
                <w:sz w:val="20"/>
                <w:szCs w:val="20"/>
              </w:rPr>
              <w:t xml:space="preserve">noise control programme for </w:t>
            </w:r>
            <w:r w:rsidR="00CE4AE3" w:rsidRPr="00651927">
              <w:rPr>
                <w:sz w:val="20"/>
                <w:szCs w:val="20"/>
              </w:rPr>
              <w:t xml:space="preserve">a single road </w:t>
            </w:r>
            <w:r w:rsidRPr="00651927">
              <w:rPr>
                <w:sz w:val="20"/>
                <w:szCs w:val="20"/>
              </w:rPr>
              <w:t xml:space="preserve">, please specify the UniqueRoadID: </w:t>
            </w:r>
            <w:bookmarkStart w:id="3" w:name="Text16"/>
            <w:r w:rsidRPr="00651927">
              <w:rPr>
                <w:sz w:val="20"/>
                <w:szCs w:val="20"/>
              </w:rPr>
              <w:fldChar w:fldCharType="begin">
                <w:ffData>
                  <w:name w:val="Text16"/>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3"/>
          </w:p>
          <w:p w:rsidR="00EB09B3" w:rsidRDefault="00EB09B3" w:rsidP="00651927">
            <w:pPr>
              <w:spacing w:before="40" w:after="40"/>
              <w:ind w:firstLine="540"/>
            </w:pPr>
            <w:r w:rsidRPr="000F7FD7">
              <w:fldChar w:fldCharType="begin">
                <w:ffData>
                  <w:name w:val="Verifica1"/>
                  <w:enabled/>
                  <w:calcOnExit w:val="0"/>
                  <w:checkBox>
                    <w:sizeAuto/>
                    <w:default w:val="0"/>
                  </w:checkBox>
                </w:ffData>
              </w:fldChar>
            </w:r>
            <w:r w:rsidRPr="000F7FD7">
              <w:instrText xml:space="preserve"> FORMCHECKBOX </w:instrText>
            </w:r>
            <w:r w:rsidR="00C352DF">
              <w:fldChar w:fldCharType="separate"/>
            </w:r>
            <w:r w:rsidRPr="000F7FD7">
              <w:fldChar w:fldCharType="end"/>
            </w:r>
            <w:r>
              <w:t xml:space="preserve"> Railways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r w:rsidR="002B7B59" w:rsidRPr="00651927">
              <w:rPr>
                <w:sz w:val="20"/>
                <w:szCs w:val="20"/>
              </w:rPr>
              <w:instrText xml:space="preserve"> FORMCHECKBOX </w:instrText>
            </w:r>
            <w:r w:rsidR="00C352DF">
              <w:rPr>
                <w:sz w:val="20"/>
                <w:szCs w:val="20"/>
              </w:rPr>
            </w:r>
            <w:r w:rsidR="00C352DF">
              <w:rPr>
                <w:sz w:val="20"/>
                <w:szCs w:val="20"/>
              </w:rPr>
              <w:fldChar w:fldCharType="separate"/>
            </w:r>
            <w:r w:rsidR="002B7B59" w:rsidRPr="00651927">
              <w:rPr>
                <w:sz w:val="20"/>
                <w:szCs w:val="20"/>
              </w:rPr>
              <w:fldChar w:fldCharType="end"/>
            </w:r>
          </w:p>
          <w:p w:rsidR="00EB09B3" w:rsidRDefault="00EB09B3" w:rsidP="00651927">
            <w:pPr>
              <w:spacing w:before="40" w:after="120"/>
              <w:ind w:left="900" w:hanging="4"/>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of reporting a</w:t>
            </w:r>
            <w:r w:rsidRPr="00651927">
              <w:rPr>
                <w:sz w:val="20"/>
                <w:szCs w:val="20"/>
              </w:rPr>
              <w:t xml:space="preserve"> noise control programme for </w:t>
            </w:r>
            <w:r w:rsidR="00CE4AE3" w:rsidRPr="00651927">
              <w:rPr>
                <w:sz w:val="20"/>
                <w:szCs w:val="20"/>
              </w:rPr>
              <w:t>a single railway</w:t>
            </w:r>
            <w:r w:rsidRPr="00651927">
              <w:rPr>
                <w:sz w:val="20"/>
                <w:szCs w:val="20"/>
              </w:rPr>
              <w:t xml:space="preserve">, please specify the UniqueRailID: </w:t>
            </w:r>
            <w:bookmarkStart w:id="4" w:name="Text17"/>
            <w:r w:rsidRPr="00651927">
              <w:rPr>
                <w:sz w:val="20"/>
                <w:szCs w:val="20"/>
              </w:rPr>
              <w:fldChar w:fldCharType="begin">
                <w:ffData>
                  <w:name w:val="Text17"/>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4"/>
          </w:p>
          <w:p w:rsidR="00EB09B3" w:rsidRDefault="00EB09B3" w:rsidP="00651927">
            <w:pPr>
              <w:spacing w:before="40" w:after="40"/>
              <w:ind w:firstLine="540"/>
            </w:pPr>
            <w:r w:rsidRPr="000F7FD7">
              <w:fldChar w:fldCharType="begin">
                <w:ffData>
                  <w:name w:val="Verifica1"/>
                  <w:enabled/>
                  <w:calcOnExit w:val="0"/>
                  <w:checkBox>
                    <w:sizeAuto/>
                    <w:default w:val="0"/>
                    <w:checked/>
                  </w:checkBox>
                </w:ffData>
              </w:fldChar>
            </w:r>
            <w:r w:rsidRPr="000F7FD7">
              <w:instrText xml:space="preserve"> FORMCHECKBOX </w:instrText>
            </w:r>
            <w:r w:rsidR="00C352DF">
              <w:fldChar w:fldCharType="separate"/>
            </w:r>
            <w:r w:rsidRPr="000F7FD7">
              <w:fldChar w:fldCharType="end"/>
            </w:r>
            <w:r>
              <w:t xml:space="preserve"> Airport</w:t>
            </w:r>
          </w:p>
          <w:p w:rsidR="00EB09B3" w:rsidRDefault="00EB09B3" w:rsidP="003E11C1">
            <w:pPr>
              <w:spacing w:before="40" w:after="120"/>
              <w:ind w:left="357" w:firstLine="539"/>
            </w:pPr>
            <w:r w:rsidRPr="00651927">
              <w:rPr>
                <w:sz w:val="20"/>
                <w:szCs w:val="20"/>
              </w:rPr>
              <w:t>Please especify the ICAO code:</w:t>
            </w:r>
            <w:bookmarkStart w:id="5" w:name="Text18"/>
            <w:r w:rsidRPr="00651927">
              <w:rPr>
                <w:sz w:val="20"/>
                <w:szCs w:val="20"/>
              </w:rPr>
              <w:fldChar w:fldCharType="begin">
                <w:ffData>
                  <w:name w:val="Text18"/>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902FC4">
              <w:rPr>
                <w:noProof/>
                <w:sz w:val="20"/>
                <w:szCs w:val="20"/>
              </w:rPr>
              <w:t>LE</w:t>
            </w:r>
            <w:r w:rsidR="003E11C1">
              <w:rPr>
                <w:noProof/>
                <w:sz w:val="20"/>
                <w:szCs w:val="20"/>
              </w:rPr>
              <w:t>MD</w:t>
            </w:r>
            <w:r w:rsidRPr="00651927">
              <w:rPr>
                <w:sz w:val="20"/>
                <w:szCs w:val="20"/>
              </w:rPr>
              <w:fldChar w:fldCharType="end"/>
            </w:r>
            <w:bookmarkEnd w:id="5"/>
          </w:p>
        </w:tc>
      </w:tr>
    </w:tbl>
    <w:p w:rsidR="00EB09B3" w:rsidRPr="00265472" w:rsidRDefault="00EB09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4804"/>
      </w:tblGrid>
      <w:tr w:rsidR="00AB00E1" w:rsidRPr="00265472" w:rsidTr="00651927">
        <w:tc>
          <w:tcPr>
            <w:tcW w:w="4484" w:type="dxa"/>
            <w:shd w:val="clear" w:color="auto" w:fill="auto"/>
          </w:tcPr>
          <w:p w:rsidR="00AB00E1" w:rsidRPr="00265472" w:rsidRDefault="00AB00E1" w:rsidP="00E96278">
            <w:r w:rsidRPr="00265472">
              <w:t xml:space="preserve">Cost </w:t>
            </w:r>
            <w:r w:rsidRPr="00651927">
              <w:rPr>
                <w:i/>
                <w:color w:val="808080"/>
              </w:rPr>
              <w:t>(in €)</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 xml:space="preserve">Adoption date </w:t>
            </w:r>
            <w:r w:rsidRPr="00651927">
              <w:rPr>
                <w:i/>
                <w:color w:val="808080"/>
              </w:rPr>
              <w:t>(dd/mm/yyyy)</w:t>
            </w:r>
          </w:p>
        </w:tc>
        <w:tc>
          <w:tcPr>
            <w:tcW w:w="4804" w:type="dxa"/>
            <w:shd w:val="clear" w:color="auto" w:fill="auto"/>
          </w:tcPr>
          <w:p w:rsidR="00AB00E1" w:rsidRPr="00265472" w:rsidRDefault="00AB00E1" w:rsidP="00E00875">
            <w:r w:rsidRPr="00265472">
              <w:fldChar w:fldCharType="begin">
                <w:ffData>
                  <w:name w:val="Texto1"/>
                  <w:enabled/>
                  <w:calcOnExit w:val="0"/>
                  <w:textInput/>
                </w:ffData>
              </w:fldChar>
            </w:r>
            <w:r w:rsidRPr="00265472">
              <w:instrText xml:space="preserve"> FORMTEXT </w:instrText>
            </w:r>
            <w:r w:rsidRPr="00265472">
              <w:fldChar w:fldCharType="separate"/>
            </w:r>
            <w:r w:rsidR="00BC2E82">
              <w:t>XX/XX/</w:t>
            </w:r>
            <w:r w:rsidR="00E00875">
              <w:t>XXXX</w:t>
            </w:r>
            <w:r w:rsidRPr="00265472">
              <w:fldChar w:fldCharType="end"/>
            </w:r>
          </w:p>
        </w:tc>
      </w:tr>
      <w:tr w:rsidR="00AB00E1" w:rsidRPr="00265472" w:rsidTr="00651927">
        <w:tc>
          <w:tcPr>
            <w:tcW w:w="4484" w:type="dxa"/>
            <w:shd w:val="clear" w:color="auto" w:fill="auto"/>
          </w:tcPr>
          <w:p w:rsidR="00AB00E1" w:rsidRPr="00265472" w:rsidRDefault="00CE4AE3" w:rsidP="00E96278">
            <w:r>
              <w:t>Expected c</w:t>
            </w:r>
            <w:r w:rsidR="00AB00E1" w:rsidRPr="00265472">
              <w:t xml:space="preserve">ompletion date </w:t>
            </w:r>
            <w:r w:rsidR="00AB00E1" w:rsidRPr="00651927">
              <w:rPr>
                <w:i/>
                <w:color w:val="808080"/>
              </w:rPr>
              <w:t>(dd/mm/yyyy)</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Number of people</w:t>
            </w:r>
            <w:r w:rsidR="00CE4AE3">
              <w:t xml:space="preserve"> expected to</w:t>
            </w:r>
            <w:r w:rsidRPr="00265472">
              <w:t xml:space="preserve"> </w:t>
            </w:r>
            <w:r w:rsidR="00CE4AE3" w:rsidRPr="00265472">
              <w:t>experienc</w:t>
            </w:r>
            <w:r w:rsidR="00CE4AE3">
              <w:t>e</w:t>
            </w:r>
            <w:r w:rsidR="00CE4AE3" w:rsidRPr="00265472">
              <w:t xml:space="preserve"> </w:t>
            </w:r>
            <w:r w:rsidRPr="00265472">
              <w:t>noise reduction</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bl>
    <w:p w:rsidR="00AB00E1" w:rsidRDefault="00AB00E1"/>
    <w:p w:rsidR="00863E82" w:rsidRDefault="00863E82"/>
    <w:p w:rsidR="00863E82" w:rsidRPr="00265472" w:rsidRDefault="00863E82"/>
    <w:p w:rsidR="00584926" w:rsidRPr="00265472" w:rsidRDefault="00584926" w:rsidP="00584926">
      <w:pPr>
        <w:pBdr>
          <w:top w:val="single" w:sz="4" w:space="1" w:color="auto"/>
          <w:left w:val="single" w:sz="4" w:space="4" w:color="auto"/>
          <w:bottom w:val="single" w:sz="4" w:space="1" w:color="auto"/>
          <w:right w:val="single" w:sz="4" w:space="4" w:color="auto"/>
        </w:pBdr>
      </w:pPr>
      <w:r w:rsidRPr="00265472">
        <w:t>Limit values in place</w:t>
      </w:r>
      <w:r w:rsidR="00453283" w:rsidRPr="00265472">
        <w:t xml:space="preserve"> (preferably converted </w:t>
      </w:r>
      <w:r w:rsidR="004776B9" w:rsidRPr="00265472">
        <w:t xml:space="preserve">where relevant </w:t>
      </w:r>
      <w:r w:rsidR="00453283" w:rsidRPr="00265472">
        <w:t>in Lden, Lday, Levening, Lnight</w:t>
      </w:r>
      <w:r w:rsidR="004776B9" w:rsidRPr="00265472">
        <w:t xml:space="preserve"> as defined by Annex I of the Directive 2002/49/EC</w:t>
      </w:r>
      <w:r w:rsidR="00453283" w:rsidRPr="00265472">
        <w:t>)</w:t>
      </w:r>
      <w:r w:rsidRPr="00265472">
        <w:t>:</w:t>
      </w:r>
    </w:p>
    <w:p w:rsidR="00584926" w:rsidRPr="00A3656A" w:rsidRDefault="00AB00E1" w:rsidP="002B4750">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A3656A">
        <w:rPr>
          <w:lang w:val="es-ES"/>
        </w:rPr>
        <w:instrText xml:space="preserve"> FORMTEXT </w:instrText>
      </w:r>
      <w:r w:rsidRPr="00265472">
        <w:fldChar w:fldCharType="separate"/>
      </w:r>
      <w:r w:rsidR="00BC6BE1" w:rsidRPr="00BC6BE1">
        <w:rPr>
          <w:noProof/>
          <w:lang w:val="es-ES"/>
        </w:rPr>
        <w:t xml:space="preserve">Anexo II del </w:t>
      </w:r>
      <w:r w:rsidR="00C27D06" w:rsidRPr="00C27D06">
        <w:rPr>
          <w:noProof/>
          <w:lang w:val="es-ES"/>
        </w:rPr>
        <w:t>Real Decreto 1367/2007, de 19 de octubre, por el que se desarrolla la Ley 37/2003, de 17 de noviembre, del Ruido, en lo referente a zonificación acústica, objetivos de calidad y emisiones acústicas.</w:t>
      </w:r>
      <w:r w:rsidRPr="00265472">
        <w:fldChar w:fldCharType="end"/>
      </w:r>
    </w:p>
    <w:p w:rsidR="00584926" w:rsidRPr="00A3656A" w:rsidRDefault="00584926">
      <w:pPr>
        <w:rPr>
          <w:lang w:val="es-ES"/>
        </w:rPr>
      </w:pPr>
    </w:p>
    <w:p w:rsidR="00584926"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noise mapping (problems, situations that need to be improved):</w:t>
      </w:r>
    </w:p>
    <w:p w:rsidR="00C27D06" w:rsidRPr="00BB3825" w:rsidRDefault="00AB00E1" w:rsidP="007A70C9">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C27D06" w:rsidRPr="00BB3825">
        <w:rPr>
          <w:lang w:val="es-ES"/>
        </w:rPr>
        <w:t>La superación de los objetivos de calidad descritos en el  Anexo II del Real Decreto 1367/2007 constituirá el criterio de actuación prioritario en el planteamiento de los Planes de Acción. A partir del MER se puede estimar la exposición al ruido en términos de superficie (km2), número de personas (centenas) y viviendas (centenas).</w:t>
      </w: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Para detectar de forma preliminar las zonas de conflicto en el MER, se identificaron todas aquellas áreas que superaban los objetivos de calidad acústica, en función de los usos predominantes del suelo que se especifican en los instrumentos de ordenación urbana de los municipios afectados. Una vez identificadas, se seleccionaron las zonas de conflicto, en base a los siguientes criterios:</w:t>
      </w: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 Aquellas viviendas que exceden los criterios de calidad fijados para las áreas “tipo a”, es decir, niveles sonoros que sobrepasan los valores Ld &gt; 65 dB(A), Le &gt; 65 dB(A) o Ln &gt; 55 dB(A).</w:t>
      </w: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 Aquellos usos de carácter docente o sanitario que superan los criterios para áreas “tipo e”, es decir, niveles sonoros que sobrepasan los valores Ld &gt; 60 dB(A), Le &gt; 60 dB(A) o Ln &gt; 50 dB(A).</w:t>
      </w:r>
    </w:p>
    <w:p w:rsidR="00C27D06" w:rsidRPr="00BB3825" w:rsidRDefault="00596B5D" w:rsidP="00C27D06">
      <w:pPr>
        <w:pBdr>
          <w:top w:val="single" w:sz="4" w:space="1" w:color="auto"/>
          <w:left w:val="single" w:sz="4" w:space="4" w:color="auto"/>
          <w:bottom w:val="single" w:sz="4" w:space="1" w:color="auto"/>
          <w:right w:val="single" w:sz="4" w:space="4" w:color="auto"/>
        </w:pBdr>
        <w:rPr>
          <w:lang w:val="es-ES"/>
        </w:rPr>
      </w:pPr>
      <w:r w:rsidRPr="00BB3825">
        <w:rPr>
          <w:lang w:val="es-ES"/>
        </w:rPr>
        <w:t>Según esta metodología se inventariaron viviendas en el ámbito de estudio donde se excedían los criterios de calidad para las áreas de “tipo a”, tal y como muestra la tabla a continuación.</w:t>
      </w:r>
    </w:p>
    <w:p w:rsidR="00041AF5" w:rsidRPr="00BB3825" w:rsidRDefault="00041AF5" w:rsidP="00C27D06">
      <w:pPr>
        <w:pBdr>
          <w:top w:val="single" w:sz="4" w:space="1" w:color="auto"/>
          <w:left w:val="single" w:sz="4" w:space="4" w:color="auto"/>
          <w:bottom w:val="single" w:sz="4" w:space="1" w:color="auto"/>
          <w:right w:val="single" w:sz="4" w:space="4" w:color="auto"/>
        </w:pBdr>
        <w:rPr>
          <w:lang w:val="es-ES"/>
        </w:rPr>
      </w:pP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MUNICIPIO                   POBLACIÓN EXPUESTA</w:t>
      </w:r>
      <w:r w:rsidR="00A24DBB" w:rsidRPr="00BB3825">
        <w:rPr>
          <w:lang w:val="es-ES"/>
        </w:rPr>
        <w:t xml:space="preserve">              ENTIDADES DE POBLACIÓN</w:t>
      </w: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 xml:space="preserve">                                                 (CENTENAS)</w:t>
      </w:r>
      <w:r w:rsidRPr="00BB3825">
        <w:rPr>
          <w:lang w:val="es-ES"/>
        </w:rPr>
        <w:tab/>
        <w:t xml:space="preserve">              </w:t>
      </w: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ab/>
        <w:t xml:space="preserve">             </w:t>
      </w:r>
      <w:r w:rsidR="00D57F36" w:rsidRPr="00BB3825">
        <w:rPr>
          <w:lang w:val="es-ES"/>
        </w:rPr>
        <w:t xml:space="preserve">    </w:t>
      </w:r>
      <w:r w:rsidRPr="00BB3825">
        <w:rPr>
          <w:lang w:val="es-ES"/>
        </w:rPr>
        <w:t xml:space="preserve">   Ld &gt; 65 dB(A) </w:t>
      </w:r>
      <w:r w:rsidR="00A24DBB" w:rsidRPr="00BB3825">
        <w:rPr>
          <w:lang w:val="es-ES"/>
        </w:rPr>
        <w:t xml:space="preserve">   </w:t>
      </w:r>
      <w:r w:rsidRPr="00BB3825">
        <w:rPr>
          <w:lang w:val="es-ES"/>
        </w:rPr>
        <w:t xml:space="preserve">Le &gt; 65 dB(A) </w:t>
      </w:r>
      <w:r w:rsidR="00A24DBB" w:rsidRPr="00BB3825">
        <w:rPr>
          <w:lang w:val="es-ES"/>
        </w:rPr>
        <w:t xml:space="preserve">    </w:t>
      </w:r>
      <w:r w:rsidRPr="00BB3825">
        <w:rPr>
          <w:lang w:val="es-ES"/>
        </w:rPr>
        <w:t>Ln &gt; 55 dB(A)</w:t>
      </w:r>
      <w:r w:rsidRPr="00BB3825">
        <w:rPr>
          <w:lang w:val="es-ES"/>
        </w:rPr>
        <w:tab/>
      </w:r>
    </w:p>
    <w:p w:rsidR="00B2382B" w:rsidRPr="00B2382B" w:rsidRDefault="00B2382B" w:rsidP="00B2382B">
      <w:pPr>
        <w:pBdr>
          <w:top w:val="single" w:sz="4" w:space="1" w:color="auto"/>
          <w:left w:val="single" w:sz="4" w:space="4" w:color="auto"/>
          <w:bottom w:val="single" w:sz="4" w:space="1" w:color="auto"/>
          <w:right w:val="single" w:sz="4" w:space="4" w:color="auto"/>
        </w:pBdr>
        <w:rPr>
          <w:lang w:val="es-ES"/>
        </w:rPr>
      </w:pPr>
      <w:r w:rsidRPr="00B2382B">
        <w:rPr>
          <w:lang w:val="es-ES"/>
        </w:rPr>
        <w:t>Algete</w:t>
      </w:r>
      <w:r>
        <w:rPr>
          <w:lang w:val="es-ES"/>
        </w:rPr>
        <w:t xml:space="preserve">                                 </w:t>
      </w:r>
      <w:r w:rsidRPr="00B2382B">
        <w:rPr>
          <w:lang w:val="es-ES"/>
        </w:rPr>
        <w:tab/>
        <w:t>-</w:t>
      </w:r>
      <w:r w:rsidRPr="00B2382B">
        <w:rPr>
          <w:lang w:val="es-ES"/>
        </w:rPr>
        <w:tab/>
      </w:r>
      <w:r>
        <w:rPr>
          <w:lang w:val="es-ES"/>
        </w:rPr>
        <w:t xml:space="preserve">         </w:t>
      </w:r>
      <w:r w:rsidRPr="00B2382B">
        <w:rPr>
          <w:lang w:val="es-ES"/>
        </w:rPr>
        <w:t>-</w:t>
      </w:r>
      <w:r w:rsidRPr="00B2382B">
        <w:rPr>
          <w:lang w:val="es-ES"/>
        </w:rPr>
        <w:tab/>
      </w:r>
      <w:r>
        <w:rPr>
          <w:lang w:val="es-ES"/>
        </w:rPr>
        <w:t xml:space="preserve">                       </w:t>
      </w:r>
      <w:r w:rsidRPr="00B2382B">
        <w:rPr>
          <w:lang w:val="es-ES"/>
        </w:rPr>
        <w:t>1</w:t>
      </w:r>
      <w:r>
        <w:rPr>
          <w:lang w:val="es-ES"/>
        </w:rPr>
        <w:t xml:space="preserve">                  </w:t>
      </w:r>
      <w:r w:rsidRPr="00B2382B">
        <w:rPr>
          <w:lang w:val="es-ES"/>
        </w:rPr>
        <w:t>Diseminado</w:t>
      </w:r>
    </w:p>
    <w:p w:rsidR="00B2382B" w:rsidRPr="00B2382B" w:rsidRDefault="00B2382B" w:rsidP="00B2382B">
      <w:pPr>
        <w:pBdr>
          <w:top w:val="single" w:sz="4" w:space="1" w:color="auto"/>
          <w:left w:val="single" w:sz="4" w:space="4" w:color="auto"/>
          <w:bottom w:val="single" w:sz="4" w:space="1" w:color="auto"/>
          <w:right w:val="single" w:sz="4" w:space="4" w:color="auto"/>
        </w:pBdr>
        <w:rPr>
          <w:lang w:val="es-ES"/>
        </w:rPr>
      </w:pPr>
      <w:r w:rsidRPr="00B2382B">
        <w:rPr>
          <w:lang w:val="es-ES"/>
        </w:rPr>
        <w:t>Coslada</w:t>
      </w:r>
      <w:r w:rsidRPr="00B2382B">
        <w:rPr>
          <w:lang w:val="es-ES"/>
        </w:rPr>
        <w:tab/>
      </w:r>
      <w:r>
        <w:rPr>
          <w:lang w:val="es-ES"/>
        </w:rPr>
        <w:t xml:space="preserve">                       </w:t>
      </w:r>
      <w:r w:rsidRPr="00B2382B">
        <w:rPr>
          <w:lang w:val="es-ES"/>
        </w:rPr>
        <w:t>15</w:t>
      </w:r>
      <w:r>
        <w:rPr>
          <w:lang w:val="es-ES"/>
        </w:rPr>
        <w:t xml:space="preserve">                 </w:t>
      </w:r>
      <w:r w:rsidRPr="00B2382B">
        <w:rPr>
          <w:lang w:val="es-ES"/>
        </w:rPr>
        <w:t>15</w:t>
      </w:r>
      <w:r>
        <w:rPr>
          <w:lang w:val="es-ES"/>
        </w:rPr>
        <w:t xml:space="preserve">                     </w:t>
      </w:r>
      <w:r w:rsidRPr="00B2382B">
        <w:rPr>
          <w:lang w:val="es-ES"/>
        </w:rPr>
        <w:t>14</w:t>
      </w:r>
      <w:r>
        <w:rPr>
          <w:lang w:val="es-ES"/>
        </w:rPr>
        <w:t xml:space="preserve">                  </w:t>
      </w:r>
      <w:r w:rsidRPr="00B2382B">
        <w:rPr>
          <w:lang w:val="es-ES"/>
        </w:rPr>
        <w:t>Barrio de la Estación</w:t>
      </w:r>
    </w:p>
    <w:p w:rsidR="00B2382B" w:rsidRPr="00B2382B" w:rsidRDefault="00B2382B" w:rsidP="00B2382B">
      <w:pPr>
        <w:pBdr>
          <w:top w:val="single" w:sz="4" w:space="1" w:color="auto"/>
          <w:left w:val="single" w:sz="4" w:space="4" w:color="auto"/>
          <w:bottom w:val="single" w:sz="4" w:space="1" w:color="auto"/>
          <w:right w:val="single" w:sz="4" w:space="4" w:color="auto"/>
        </w:pBdr>
        <w:rPr>
          <w:lang w:val="es-ES"/>
        </w:rPr>
      </w:pPr>
      <w:r w:rsidRPr="00B2382B">
        <w:rPr>
          <w:lang w:val="es-ES"/>
        </w:rPr>
        <w:lastRenderedPageBreak/>
        <w:t>Mejorada del Campo</w:t>
      </w:r>
      <w:r w:rsidRPr="00B2382B">
        <w:rPr>
          <w:lang w:val="es-ES"/>
        </w:rPr>
        <w:tab/>
      </w:r>
      <w:r w:rsidR="00CB61EB">
        <w:rPr>
          <w:lang w:val="es-ES"/>
        </w:rPr>
        <w:t xml:space="preserve">             </w:t>
      </w:r>
      <w:r w:rsidRPr="00B2382B">
        <w:rPr>
          <w:lang w:val="es-ES"/>
        </w:rPr>
        <w:t>-</w:t>
      </w:r>
      <w:r w:rsidRPr="00B2382B">
        <w:rPr>
          <w:lang w:val="es-ES"/>
        </w:rPr>
        <w:tab/>
      </w:r>
      <w:r w:rsidR="00CB61EB">
        <w:rPr>
          <w:lang w:val="es-ES"/>
        </w:rPr>
        <w:t xml:space="preserve">          </w:t>
      </w:r>
      <w:r w:rsidRPr="00B2382B">
        <w:rPr>
          <w:lang w:val="es-ES"/>
        </w:rPr>
        <w:t>-</w:t>
      </w:r>
      <w:r w:rsidRPr="00B2382B">
        <w:rPr>
          <w:lang w:val="es-ES"/>
        </w:rPr>
        <w:tab/>
      </w:r>
      <w:r w:rsidR="00CB61EB">
        <w:rPr>
          <w:lang w:val="es-ES"/>
        </w:rPr>
        <w:t xml:space="preserve">                       </w:t>
      </w:r>
      <w:r w:rsidRPr="00B2382B">
        <w:rPr>
          <w:lang w:val="es-ES"/>
        </w:rPr>
        <w:t>3</w:t>
      </w:r>
      <w:r w:rsidRPr="00B2382B">
        <w:rPr>
          <w:lang w:val="es-ES"/>
        </w:rPr>
        <w:tab/>
      </w:r>
      <w:r w:rsidR="00CB61EB">
        <w:rPr>
          <w:lang w:val="es-ES"/>
        </w:rPr>
        <w:t xml:space="preserve">       </w:t>
      </w:r>
      <w:r w:rsidRPr="00B2382B">
        <w:rPr>
          <w:lang w:val="es-ES"/>
        </w:rPr>
        <w:t>Núcleo urbano</w:t>
      </w:r>
    </w:p>
    <w:p w:rsidR="00B2382B" w:rsidRPr="00B2382B" w:rsidRDefault="00B2382B" w:rsidP="00B2382B">
      <w:pPr>
        <w:pBdr>
          <w:top w:val="single" w:sz="4" w:space="1" w:color="auto"/>
          <w:left w:val="single" w:sz="4" w:space="4" w:color="auto"/>
          <w:bottom w:val="single" w:sz="4" w:space="1" w:color="auto"/>
          <w:right w:val="single" w:sz="4" w:space="4" w:color="auto"/>
        </w:pBdr>
        <w:rPr>
          <w:lang w:val="es-ES"/>
        </w:rPr>
      </w:pPr>
      <w:r w:rsidRPr="00B2382B">
        <w:rPr>
          <w:lang w:val="es-ES"/>
        </w:rPr>
        <w:t>Paracuellos de Jarama</w:t>
      </w:r>
      <w:r w:rsidRPr="00B2382B">
        <w:rPr>
          <w:lang w:val="es-ES"/>
        </w:rPr>
        <w:tab/>
      </w:r>
      <w:r w:rsidR="00CB61EB">
        <w:rPr>
          <w:lang w:val="es-ES"/>
        </w:rPr>
        <w:t xml:space="preserve">             </w:t>
      </w:r>
      <w:r w:rsidRPr="00B2382B">
        <w:rPr>
          <w:lang w:val="es-ES"/>
        </w:rPr>
        <w:t>2</w:t>
      </w:r>
      <w:r w:rsidRPr="00B2382B">
        <w:rPr>
          <w:lang w:val="es-ES"/>
        </w:rPr>
        <w:tab/>
      </w:r>
      <w:r w:rsidR="00CB61EB">
        <w:rPr>
          <w:lang w:val="es-ES"/>
        </w:rPr>
        <w:t xml:space="preserve">          </w:t>
      </w:r>
      <w:r w:rsidRPr="00B2382B">
        <w:rPr>
          <w:lang w:val="es-ES"/>
        </w:rPr>
        <w:t>1</w:t>
      </w:r>
      <w:r w:rsidRPr="00B2382B">
        <w:rPr>
          <w:lang w:val="es-ES"/>
        </w:rPr>
        <w:tab/>
      </w:r>
      <w:r w:rsidR="00CB61EB">
        <w:rPr>
          <w:lang w:val="es-ES"/>
        </w:rPr>
        <w:t xml:space="preserve">           </w:t>
      </w:r>
      <w:r w:rsidRPr="00B2382B">
        <w:rPr>
          <w:lang w:val="es-ES"/>
        </w:rPr>
        <w:t>-</w:t>
      </w:r>
      <w:r w:rsidRPr="00B2382B">
        <w:rPr>
          <w:lang w:val="es-ES"/>
        </w:rPr>
        <w:tab/>
      </w:r>
      <w:r w:rsidR="00CB61EB">
        <w:rPr>
          <w:lang w:val="es-ES"/>
        </w:rPr>
        <w:t xml:space="preserve">      </w:t>
      </w:r>
      <w:r w:rsidRPr="00B2382B">
        <w:rPr>
          <w:lang w:val="es-ES"/>
        </w:rPr>
        <w:t>Belvis de Jarama</w:t>
      </w:r>
    </w:p>
    <w:p w:rsidR="00B2382B" w:rsidRPr="00B2382B" w:rsidRDefault="00B2382B" w:rsidP="00B2382B">
      <w:pPr>
        <w:pBdr>
          <w:top w:val="single" w:sz="4" w:space="1" w:color="auto"/>
          <w:left w:val="single" w:sz="4" w:space="4" w:color="auto"/>
          <w:bottom w:val="single" w:sz="4" w:space="1" w:color="auto"/>
          <w:right w:val="single" w:sz="4" w:space="4" w:color="auto"/>
        </w:pBdr>
        <w:rPr>
          <w:lang w:val="es-ES"/>
        </w:rPr>
      </w:pPr>
      <w:r w:rsidRPr="00B2382B">
        <w:rPr>
          <w:lang w:val="es-ES"/>
        </w:rPr>
        <w:t>San Fernando de Henares</w:t>
      </w:r>
      <w:r w:rsidRPr="00B2382B">
        <w:rPr>
          <w:lang w:val="es-ES"/>
        </w:rPr>
        <w:tab/>
      </w:r>
      <w:r w:rsidR="00CB61EB">
        <w:rPr>
          <w:lang w:val="es-ES"/>
        </w:rPr>
        <w:t xml:space="preserve"> </w:t>
      </w:r>
      <w:r w:rsidRPr="00B2382B">
        <w:rPr>
          <w:lang w:val="es-ES"/>
        </w:rPr>
        <w:t>1</w:t>
      </w:r>
      <w:r w:rsidRPr="00B2382B">
        <w:rPr>
          <w:lang w:val="es-ES"/>
        </w:rPr>
        <w:tab/>
      </w:r>
      <w:r w:rsidR="00CB61EB">
        <w:rPr>
          <w:lang w:val="es-ES"/>
        </w:rPr>
        <w:t xml:space="preserve">          </w:t>
      </w:r>
      <w:r w:rsidRPr="00B2382B">
        <w:rPr>
          <w:lang w:val="es-ES"/>
        </w:rPr>
        <w:t>1</w:t>
      </w:r>
      <w:r w:rsidRPr="00B2382B">
        <w:rPr>
          <w:lang w:val="es-ES"/>
        </w:rPr>
        <w:tab/>
      </w:r>
      <w:r w:rsidR="00CB61EB">
        <w:rPr>
          <w:lang w:val="es-ES"/>
        </w:rPr>
        <w:t xml:space="preserve">           </w:t>
      </w:r>
      <w:r w:rsidRPr="00B2382B">
        <w:rPr>
          <w:lang w:val="es-ES"/>
        </w:rPr>
        <w:t>1</w:t>
      </w:r>
      <w:r w:rsidR="00CB61EB">
        <w:rPr>
          <w:lang w:val="es-ES"/>
        </w:rPr>
        <w:t xml:space="preserve"> </w:t>
      </w:r>
      <w:r w:rsidRPr="00B2382B">
        <w:rPr>
          <w:lang w:val="es-ES"/>
        </w:rPr>
        <w:tab/>
      </w:r>
      <w:r w:rsidR="00CB61EB">
        <w:rPr>
          <w:lang w:val="es-ES"/>
        </w:rPr>
        <w:t xml:space="preserve">      </w:t>
      </w:r>
      <w:r w:rsidRPr="00B2382B">
        <w:rPr>
          <w:lang w:val="es-ES"/>
        </w:rPr>
        <w:t>Diseminado</w:t>
      </w:r>
    </w:p>
    <w:p w:rsidR="00D57F36" w:rsidRPr="00BB3825" w:rsidRDefault="00B2382B" w:rsidP="00B2382B">
      <w:pPr>
        <w:pBdr>
          <w:top w:val="single" w:sz="4" w:space="1" w:color="auto"/>
          <w:left w:val="single" w:sz="4" w:space="4" w:color="auto"/>
          <w:bottom w:val="single" w:sz="4" w:space="1" w:color="auto"/>
          <w:right w:val="single" w:sz="4" w:space="4" w:color="auto"/>
        </w:pBdr>
        <w:rPr>
          <w:lang w:val="es-ES"/>
        </w:rPr>
      </w:pPr>
      <w:r w:rsidRPr="00B2382B">
        <w:rPr>
          <w:lang w:val="es-ES"/>
        </w:rPr>
        <w:t>S.S. de los Reyes</w:t>
      </w:r>
      <w:r w:rsidRPr="00B2382B">
        <w:rPr>
          <w:lang w:val="es-ES"/>
        </w:rPr>
        <w:tab/>
      </w:r>
      <w:r w:rsidR="00CB61EB">
        <w:rPr>
          <w:lang w:val="es-ES"/>
        </w:rPr>
        <w:t xml:space="preserve">             </w:t>
      </w:r>
      <w:r w:rsidRPr="00B2382B">
        <w:rPr>
          <w:lang w:val="es-ES"/>
        </w:rPr>
        <w:t>-</w:t>
      </w:r>
      <w:r w:rsidRPr="00B2382B">
        <w:rPr>
          <w:lang w:val="es-ES"/>
        </w:rPr>
        <w:tab/>
      </w:r>
      <w:r w:rsidR="00CB61EB">
        <w:rPr>
          <w:lang w:val="es-ES"/>
        </w:rPr>
        <w:t xml:space="preserve">          </w:t>
      </w:r>
      <w:r w:rsidRPr="00B2382B">
        <w:rPr>
          <w:lang w:val="es-ES"/>
        </w:rPr>
        <w:t>-</w:t>
      </w:r>
      <w:r w:rsidRPr="00B2382B">
        <w:rPr>
          <w:lang w:val="es-ES"/>
        </w:rPr>
        <w:tab/>
      </w:r>
      <w:r w:rsidR="00CB61EB">
        <w:rPr>
          <w:lang w:val="es-ES"/>
        </w:rPr>
        <w:t xml:space="preserve">                       </w:t>
      </w:r>
      <w:r w:rsidRPr="00B2382B">
        <w:rPr>
          <w:lang w:val="es-ES"/>
        </w:rPr>
        <w:t>1</w:t>
      </w:r>
      <w:r w:rsidRPr="00B2382B">
        <w:rPr>
          <w:lang w:val="es-ES"/>
        </w:rPr>
        <w:tab/>
      </w:r>
      <w:r w:rsidR="00CB61EB">
        <w:rPr>
          <w:lang w:val="es-ES"/>
        </w:rPr>
        <w:t xml:space="preserve">      </w:t>
      </w:r>
      <w:r w:rsidRPr="00B2382B">
        <w:rPr>
          <w:lang w:val="es-ES"/>
        </w:rPr>
        <w:t>Diseminado</w:t>
      </w:r>
      <w:r w:rsidR="00D57F36" w:rsidRPr="00BB3825">
        <w:rPr>
          <w:lang w:val="es-ES"/>
        </w:rPr>
        <w:t xml:space="preserve"> </w:t>
      </w:r>
    </w:p>
    <w:p w:rsidR="00AA6EAD" w:rsidRDefault="00AA6EAD" w:rsidP="003C146D">
      <w:pPr>
        <w:pBdr>
          <w:top w:val="single" w:sz="4" w:space="1" w:color="auto"/>
          <w:left w:val="single" w:sz="4" w:space="4" w:color="auto"/>
          <w:bottom w:val="single" w:sz="4" w:space="1" w:color="auto"/>
          <w:right w:val="single" w:sz="4" w:space="4" w:color="auto"/>
        </w:pBdr>
        <w:rPr>
          <w:lang w:val="es-ES"/>
        </w:rPr>
      </w:pPr>
    </w:p>
    <w:p w:rsidR="003C146D" w:rsidRPr="003C146D" w:rsidRDefault="003C146D" w:rsidP="003C146D">
      <w:pPr>
        <w:pBdr>
          <w:top w:val="single" w:sz="4" w:space="1" w:color="auto"/>
          <w:left w:val="single" w:sz="4" w:space="4" w:color="auto"/>
          <w:bottom w:val="single" w:sz="4" w:space="1" w:color="auto"/>
          <w:right w:val="single" w:sz="4" w:space="4" w:color="auto"/>
        </w:pBdr>
        <w:rPr>
          <w:lang w:val="es-ES"/>
        </w:rPr>
      </w:pPr>
      <w:r w:rsidRPr="003C146D">
        <w:rPr>
          <w:lang w:val="es-ES"/>
        </w:rPr>
        <w:t>Asimismo, y una vez analizado el área de estudio, se localizan los siguientes equipamientos culturales en donde se sobrepasan los niveles sonoros de Ld &gt; 60 dB(A), Le &gt; 60 dB(A) o Ln &gt; 50 dB(A):</w:t>
      </w:r>
    </w:p>
    <w:p w:rsidR="003C146D" w:rsidRPr="003C146D" w:rsidRDefault="003C146D" w:rsidP="003C146D">
      <w:pPr>
        <w:pBdr>
          <w:top w:val="single" w:sz="4" w:space="1" w:color="auto"/>
          <w:left w:val="single" w:sz="4" w:space="4" w:color="auto"/>
          <w:bottom w:val="single" w:sz="4" w:space="1" w:color="auto"/>
          <w:right w:val="single" w:sz="4" w:space="4" w:color="auto"/>
        </w:pBdr>
        <w:rPr>
          <w:lang w:val="es-ES"/>
        </w:rPr>
      </w:pPr>
      <w:r>
        <w:rPr>
          <w:lang w:val="es-ES"/>
        </w:rPr>
        <w:t>-</w:t>
      </w:r>
      <w:r w:rsidRPr="003C146D">
        <w:rPr>
          <w:lang w:val="es-ES"/>
        </w:rPr>
        <w:t>T. M. Algete: C.P. Jonathan Galea.</w:t>
      </w:r>
    </w:p>
    <w:p w:rsidR="003C146D" w:rsidRDefault="003C146D" w:rsidP="003C146D">
      <w:pPr>
        <w:pBdr>
          <w:top w:val="single" w:sz="4" w:space="1" w:color="auto"/>
          <w:left w:val="single" w:sz="4" w:space="4" w:color="auto"/>
          <w:bottom w:val="single" w:sz="4" w:space="1" w:color="auto"/>
          <w:right w:val="single" w:sz="4" w:space="4" w:color="auto"/>
        </w:pBdr>
        <w:rPr>
          <w:lang w:val="es-ES"/>
        </w:rPr>
      </w:pPr>
      <w:r>
        <w:rPr>
          <w:lang w:val="es-ES"/>
        </w:rPr>
        <w:t>-</w:t>
      </w:r>
      <w:r w:rsidRPr="003C146D">
        <w:rPr>
          <w:lang w:val="es-ES"/>
        </w:rPr>
        <w:t xml:space="preserve">T. M. Coslada: C.E.I.P. San Esteban, Centro Cultural José Luis Sampedro, la </w:t>
      </w:r>
      <w:r>
        <w:rPr>
          <w:lang w:val="es-ES"/>
        </w:rPr>
        <w:t xml:space="preserve">    </w:t>
      </w:r>
    </w:p>
    <w:p w:rsidR="003C146D" w:rsidRPr="003C146D" w:rsidRDefault="003C146D" w:rsidP="003C146D">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3C146D">
        <w:rPr>
          <w:lang w:val="es-ES"/>
        </w:rPr>
        <w:t>Parroquia Santa María de los Ángeles y la Casa de Oficios de Mantenimiento Urbano.</w:t>
      </w:r>
    </w:p>
    <w:p w:rsidR="003C146D" w:rsidRPr="003C146D" w:rsidRDefault="003C146D" w:rsidP="003C146D">
      <w:pPr>
        <w:pBdr>
          <w:top w:val="single" w:sz="4" w:space="1" w:color="auto"/>
          <w:left w:val="single" w:sz="4" w:space="4" w:color="auto"/>
          <w:bottom w:val="single" w:sz="4" w:space="1" w:color="auto"/>
          <w:right w:val="single" w:sz="4" w:space="4" w:color="auto"/>
        </w:pBdr>
        <w:rPr>
          <w:lang w:val="es-ES"/>
        </w:rPr>
      </w:pPr>
      <w:r>
        <w:rPr>
          <w:lang w:val="es-ES"/>
        </w:rPr>
        <w:t>-</w:t>
      </w:r>
      <w:r w:rsidRPr="003C146D">
        <w:rPr>
          <w:lang w:val="es-ES"/>
        </w:rPr>
        <w:t>T. M. Paracuellos de Jarama: Museo etnológico, Casa de la Juventud y la Parroquia de Nuestra Señora de Belvis.</w:t>
      </w:r>
    </w:p>
    <w:p w:rsidR="003C146D" w:rsidRPr="003C146D" w:rsidRDefault="003C146D" w:rsidP="003C146D">
      <w:pPr>
        <w:pBdr>
          <w:top w:val="single" w:sz="4" w:space="1" w:color="auto"/>
          <w:left w:val="single" w:sz="4" w:space="4" w:color="auto"/>
          <w:bottom w:val="single" w:sz="4" w:space="1" w:color="auto"/>
          <w:right w:val="single" w:sz="4" w:space="4" w:color="auto"/>
        </w:pBdr>
        <w:rPr>
          <w:lang w:val="es-ES"/>
        </w:rPr>
      </w:pPr>
      <w:r w:rsidRPr="003C146D">
        <w:rPr>
          <w:lang w:val="es-ES"/>
        </w:rPr>
        <w:t>En cuanto a los centros sanitarios donde se exceden los criterios de calidad fijados por el Real Decreto 1367/2007 para áreas acústicas tipo e se localizan en:</w:t>
      </w:r>
    </w:p>
    <w:p w:rsidR="003C146D" w:rsidRPr="003C146D" w:rsidRDefault="003C146D" w:rsidP="003C146D">
      <w:pPr>
        <w:pBdr>
          <w:top w:val="single" w:sz="4" w:space="1" w:color="auto"/>
          <w:left w:val="single" w:sz="4" w:space="4" w:color="auto"/>
          <w:bottom w:val="single" w:sz="4" w:space="1" w:color="auto"/>
          <w:right w:val="single" w:sz="4" w:space="4" w:color="auto"/>
        </w:pBdr>
        <w:rPr>
          <w:lang w:val="es-ES"/>
        </w:rPr>
      </w:pPr>
      <w:r>
        <w:rPr>
          <w:lang w:val="es-ES"/>
        </w:rPr>
        <w:t>-</w:t>
      </w:r>
      <w:r w:rsidRPr="003C146D">
        <w:rPr>
          <w:lang w:val="es-ES"/>
        </w:rPr>
        <w:t>T. M. Coslada: el Hospital Asepeyo y la Fundación Residencia Rojas.</w:t>
      </w:r>
    </w:p>
    <w:p w:rsidR="003C146D" w:rsidRPr="003C146D" w:rsidRDefault="003C146D" w:rsidP="003C146D">
      <w:pPr>
        <w:pBdr>
          <w:top w:val="single" w:sz="4" w:space="1" w:color="auto"/>
          <w:left w:val="single" w:sz="4" w:space="4" w:color="auto"/>
          <w:bottom w:val="single" w:sz="4" w:space="1" w:color="auto"/>
          <w:right w:val="single" w:sz="4" w:space="4" w:color="auto"/>
        </w:pBdr>
        <w:rPr>
          <w:lang w:val="es-ES"/>
        </w:rPr>
      </w:pPr>
      <w:r>
        <w:rPr>
          <w:lang w:val="es-ES"/>
        </w:rPr>
        <w:t>-</w:t>
      </w:r>
      <w:r w:rsidRPr="003C146D">
        <w:rPr>
          <w:lang w:val="es-ES"/>
        </w:rPr>
        <w:t>T. M. Paracuellos de Jarama: consultorio médico de Paracuellos.</w:t>
      </w:r>
    </w:p>
    <w:p w:rsidR="003C146D" w:rsidRDefault="003C146D" w:rsidP="003C146D">
      <w:pPr>
        <w:pBdr>
          <w:top w:val="single" w:sz="4" w:space="1" w:color="auto"/>
          <w:left w:val="single" w:sz="4" w:space="4" w:color="auto"/>
          <w:bottom w:val="single" w:sz="4" w:space="1" w:color="auto"/>
          <w:right w:val="single" w:sz="4" w:space="4" w:color="auto"/>
        </w:pBdr>
        <w:rPr>
          <w:lang w:val="es-ES"/>
        </w:rPr>
      </w:pPr>
      <w:r>
        <w:rPr>
          <w:lang w:val="es-ES"/>
        </w:rPr>
        <w:t>-</w:t>
      </w:r>
      <w:r w:rsidRPr="003C146D">
        <w:rPr>
          <w:lang w:val="es-ES"/>
        </w:rPr>
        <w:t>T. M. San Sebastián de los Reyes: Centro de día y residencia RAMIB, residencia “Cottolengo del Padre Alegre”</w:t>
      </w:r>
      <w:r>
        <w:rPr>
          <w:lang w:val="es-ES"/>
        </w:rPr>
        <w:t>.</w:t>
      </w:r>
    </w:p>
    <w:p w:rsidR="002C1501" w:rsidRPr="00D549AC" w:rsidRDefault="003C146D" w:rsidP="003C146D">
      <w:pPr>
        <w:pBdr>
          <w:top w:val="single" w:sz="4" w:space="1" w:color="auto"/>
          <w:left w:val="single" w:sz="4" w:space="4" w:color="auto"/>
          <w:bottom w:val="single" w:sz="4" w:space="1" w:color="auto"/>
          <w:right w:val="single" w:sz="4" w:space="4" w:color="auto"/>
        </w:pBdr>
        <w:rPr>
          <w:lang w:val="es-ES"/>
        </w:rPr>
      </w:pPr>
      <w:r w:rsidRPr="003C146D">
        <w:rPr>
          <w:lang w:val="es-ES"/>
        </w:rPr>
        <w:t>Se han inventariado también viviendas cuya población está expuesta a niveles de ruido superiores a los objetivos de calidad definidos para sectores del territorio con predominio de uso residencial para los tres indicadores Ldia, Ltarde y Lnoche. Estas viviendas se encuentran localizadas de tipo al norte del barrio de la estación del municipio de Coslada, en la zona de Villaflores en el municipio de Mejorada del Campo, así como de forma diseminada los municipios de Algete, San Fernando de Henares y San Sebastián de los Reyes. La mayor parte de estas viviendas localizadas de forma diseminada se distribuyen a lo largo de la prolongación de las trayectorias de las pistas que se encuentran más cercanas a dichos municipios</w:t>
      </w:r>
      <w:r w:rsidR="00D57F36" w:rsidRPr="00BB3825">
        <w:rPr>
          <w:lang w:val="es-ES"/>
        </w:rPr>
        <w:t>.</w:t>
      </w:r>
      <w:r w:rsidR="00AB00E1" w:rsidRPr="00265472">
        <w:fldChar w:fldCharType="end"/>
      </w:r>
    </w:p>
    <w:p w:rsidR="002C1501" w:rsidRPr="00D549AC" w:rsidRDefault="002C1501">
      <w:pPr>
        <w:rPr>
          <w:lang w:val="es-ES"/>
        </w:rPr>
      </w:pPr>
    </w:p>
    <w:p w:rsidR="002C1501"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public consultations organized</w:t>
      </w:r>
      <w:r w:rsidR="004B5C4D" w:rsidRPr="00265472">
        <w:t xml:space="preserve"> in relation to this </w:t>
      </w:r>
      <w:r w:rsidR="00E67A8A" w:rsidRPr="00265472">
        <w:t xml:space="preserve">noise </w:t>
      </w:r>
      <w:r w:rsidR="004B5C4D" w:rsidRPr="00265472">
        <w:t>action plan</w:t>
      </w:r>
      <w:r w:rsidRPr="00265472">
        <w:t>:</w:t>
      </w:r>
    </w:p>
    <w:p w:rsidR="002C1501" w:rsidRPr="00D549AC" w:rsidRDefault="00AB00E1" w:rsidP="003519D6">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C11378" w:rsidRPr="00BB3825">
        <w:rPr>
          <w:lang w:val="es-ES"/>
        </w:rPr>
        <w:t xml:space="preserve">El presente Plan de Acción </w:t>
      </w:r>
      <w:r w:rsidR="00796AE4" w:rsidRPr="00796AE4">
        <w:rPr>
          <w:lang w:val="es-ES"/>
        </w:rPr>
        <w:t xml:space="preserve">fue sometido a información pública mediante publicación de un anuncio en el BOE de 10 de noviembre de 2018, fecha en la que se publicó en el BOE n° 272 Anuncio de la Dirección General de Aviación Civil, por el que se daba inicio de dicha </w:t>
      </w:r>
      <w:r w:rsidR="00796AE4" w:rsidRPr="00796AE4">
        <w:rPr>
          <w:lang w:val="es-ES"/>
        </w:rPr>
        <w:lastRenderedPageBreak/>
        <w:t>información pública. Posteriormente, el BOE n° 280 de 20 de noviembre de 2018, recogía Anuncio por el que se publicaba una corrección (por una errata en el texto) al citado anuncio de información pública. Transcurrido el plazo de alegaciones, no se recibió ninguna</w:t>
      </w:r>
      <w:r w:rsidR="005926A4" w:rsidRPr="00BB3825">
        <w:rPr>
          <w:lang w:val="es-ES"/>
        </w:rPr>
        <w:t>.</w:t>
      </w:r>
      <w:r w:rsidRPr="00265472">
        <w:fldChar w:fldCharType="end"/>
      </w:r>
    </w:p>
    <w:p w:rsidR="002C1501" w:rsidRPr="00D549AC" w:rsidRDefault="002C1501">
      <w:pPr>
        <w:rPr>
          <w:lang w:val="es-ES"/>
        </w:rPr>
      </w:pPr>
    </w:p>
    <w:p w:rsidR="004C0135" w:rsidRDefault="00363187" w:rsidP="004B5C4D">
      <w:pPr>
        <w:pBdr>
          <w:top w:val="single" w:sz="4" w:space="1" w:color="auto"/>
          <w:left w:val="single" w:sz="4" w:space="4" w:color="auto"/>
          <w:bottom w:val="single" w:sz="4" w:space="1" w:color="auto"/>
          <w:right w:val="single" w:sz="4" w:space="4" w:color="auto"/>
        </w:pBdr>
      </w:pPr>
      <w:r w:rsidRPr="00265472">
        <w:t>Summary of noise management actions</w:t>
      </w:r>
      <w:r w:rsidR="000C0428">
        <w:t xml:space="preserve">, </w:t>
      </w:r>
      <w:r w:rsidR="00994017">
        <w:t>including</w:t>
      </w:r>
      <w:r w:rsidR="000C0428">
        <w:t xml:space="preserve"> measures to preserve quiet areas</w:t>
      </w:r>
      <w:r w:rsidR="000C0428" w:rsidRPr="00265472">
        <w:t xml:space="preserve"> </w:t>
      </w:r>
      <w:r w:rsidRPr="00265472">
        <w:t>(and related budget and targets)</w:t>
      </w:r>
      <w:r>
        <w:t xml:space="preserve"> </w:t>
      </w:r>
      <w:r w:rsidR="00004AD1" w:rsidRPr="00265472">
        <w:t>envisaged</w:t>
      </w:r>
      <w:r w:rsidR="000C0428">
        <w:t>:</w:t>
      </w:r>
    </w:p>
    <w:p w:rsidR="00380508" w:rsidRPr="00380508" w:rsidRDefault="00004AD1" w:rsidP="00380508">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CC414A">
        <w:rPr>
          <w:lang w:val="es-ES"/>
        </w:rPr>
        <w:instrText xml:space="preserve"> FORMTEXT </w:instrText>
      </w:r>
      <w:r w:rsidRPr="00265472">
        <w:fldChar w:fldCharType="separate"/>
      </w:r>
      <w:r w:rsidR="00380508" w:rsidRPr="00380508">
        <w:rPr>
          <w:lang w:val="es-ES"/>
        </w:rPr>
        <w:t xml:space="preserve">El Aeropuerto de A. S. Madrid-Barajas ha estado desarrollando una política de gestión ante la contaminación acústica desde hace más de una década, siendo en este año de 2018 objeto de actualización. </w:t>
      </w:r>
    </w:p>
    <w:p w:rsidR="00C11378" w:rsidRPr="00BB3825" w:rsidRDefault="00380508" w:rsidP="00380508">
      <w:pPr>
        <w:pBdr>
          <w:top w:val="single" w:sz="4" w:space="1" w:color="auto"/>
          <w:left w:val="single" w:sz="4" w:space="4" w:color="auto"/>
          <w:bottom w:val="single" w:sz="4" w:space="1" w:color="auto"/>
          <w:right w:val="single" w:sz="4" w:space="4" w:color="auto"/>
        </w:pBdr>
        <w:rPr>
          <w:lang w:val="es-ES"/>
        </w:rPr>
      </w:pPr>
      <w:r w:rsidRPr="00380508">
        <w:rPr>
          <w:lang w:val="es-ES"/>
        </w:rPr>
        <w:t>El Plan de Acción se vertebra en torno a seis líneas de trabajo: reducción de los niveles de emisión en la fuente, establecimiento de procedimientos operacionales de abatimiento de ruido, planificación y gestión adecuada del territorio, restricciones operativas, información y participación pública y el Plan de Aislamiento Acústico</w:t>
      </w:r>
      <w:r w:rsidR="00C11378" w:rsidRPr="00BB3825">
        <w:rPr>
          <w:lang w:val="es-ES"/>
        </w:rPr>
        <w:t>.</w:t>
      </w:r>
    </w:p>
    <w:p w:rsidR="005926A4" w:rsidRPr="00BB3825" w:rsidRDefault="005926A4" w:rsidP="00C11378">
      <w:pPr>
        <w:pBdr>
          <w:top w:val="single" w:sz="4" w:space="1" w:color="auto"/>
          <w:left w:val="single" w:sz="4" w:space="4" w:color="auto"/>
          <w:bottom w:val="single" w:sz="4" w:space="1" w:color="auto"/>
          <w:right w:val="single" w:sz="4" w:space="4" w:color="auto"/>
        </w:pBdr>
        <w:rPr>
          <w:lang w:val="es-ES"/>
        </w:rPr>
      </w:pP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1.1.</w:t>
      </w:r>
      <w:r w:rsidRPr="003414D2">
        <w:rPr>
          <w:lang w:val="es-ES"/>
        </w:rPr>
        <w:tab/>
        <w:t>MEDIDAS IMPLANTADAS PARA LA GESTIÓN DEL RUIDO AEROPORTUARIO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1.1.1.</w:t>
      </w:r>
      <w:r w:rsidRPr="003414D2">
        <w:rPr>
          <w:lang w:val="es-ES"/>
        </w:rPr>
        <w:tab/>
        <w:t>MEDIDAS DE REDUCCIÓN DEL RUIDO EN LA FUENTE</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Estas medidas implantadas se basan en los límites de certificación acústica de las aeronaves, basados en las consideraciones incluidas en diferentes capítulos del Anexo 16 de OACI. El Aeropuerto de A. S. Madrid-Barajas cumple con el compromiso de prohibición total de cualquier operación de aeronaves con certificación correspondiente al capítulo 2 del Anexo 16. También existe la obligación de verificar los criterios de este capítulo para todas aquellas aeronaves certificadas, o re-certificadas sobre su catalogación de capítulo 3, a partir del 01/01/2006.</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1.1.2.</w:t>
      </w:r>
      <w:r w:rsidRPr="003414D2">
        <w:rPr>
          <w:lang w:val="es-ES"/>
        </w:rPr>
        <w:tab/>
        <w:t>RESTRICCIONES OPERATIVAS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El Aeropuerto de A. S. Madrid-Barajas, siguiendo el procedimiento «enfoque equilibrado» del Real Decreto 1257/2003, de 3 de octubre, mediante la Resolución de 30 de agosto, de la Agencia Estatal de Seguridad Aérea, publicada con fecha 7/09/2006 publicada en el Boletín Oficial del Estado, referido a una serie de restricciones en la operación para aeronaves marginalmente conformes, y publicado en el AIP.</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1.1.3.</w:t>
      </w:r>
      <w:r w:rsidRPr="003414D2">
        <w:rPr>
          <w:lang w:val="es-ES"/>
        </w:rPr>
        <w:tab/>
        <w:t>PROCEDIMIENTOS OPERACIONALES DE ABATIMIENTO DE RUIDO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En el Aeropuerto de A. S. Madrid-Barajas se han implantado variaciones en la operativa dirigidas a lograr una reducción en los niveles percibidos, cuando se justifica que existe un problema acústico o se prevé que ocurra en el futuro. Las líneas de trabajo iniciadas por el Aeropuerto de A. S. Madrid-Barajas se enfocan en:</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lastRenderedPageBreak/>
        <w:t>·Empleo de pistas preferentes, con el fin de alejar las trayectorias iniciales y finales del vuelo de las áreas más sensibles al ruido.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·Desplazamiento del umbral. Los umbrales disponen de un desplazamiento en cuantía variable por motivos de atenuación acústica (500 metros para las cabeceras 32R y 18L, 928 metros para la cabecera 32L y 814 metros para la cabecera 18R).</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 xml:space="preserve">·Diseño y optimización de trayectorias. Para el TMA del aeropuerto A.S. Madrid–Barajas se han implantado SID RNAV 1 para el periodo diurno y todas las cabeceras utilizadas para despegues. </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·Procedimientos operacionales de abatimiento de ruido en aterrizajes y despegues: limitaciones al uso del empuje de reversa, maniobras CDA, restricciones en pistas y altura a procedimientos, etc.</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·Procedimientos operacionales en tierra: limitaciones al uso de la APU y prueba de motores.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·Tasa de ruido, cuyo objeto es desincentivar el uso de las aeronaves más ruidosas, mediante la aplicación de penalizaciones sobre el importe de la tasa de aterrizaje para aquellas aeronaves que superen los límites de certificación acústica establecidos.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1.1.4.</w:t>
      </w:r>
      <w:r w:rsidRPr="003414D2">
        <w:rPr>
          <w:lang w:val="es-ES"/>
        </w:rPr>
        <w:tab/>
        <w:t xml:space="preserve">PLANIFICACIÓN Y GESTIÓN DEL </w:t>
      </w:r>
      <w:r w:rsidR="004C68BC">
        <w:rPr>
          <w:lang w:val="es-ES"/>
        </w:rPr>
        <w:t>TERRITORIO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Con el objeto de conseguir la compatibilidad del funcionamiento y desarrollo del aeropuerto con los usos del suelo, actividades, instalaciones o edificaciones implantadas, el Ministerio de Fomento informa los instrumentos de planeamiento con las huellas de ruido del Plan Director del aeropuerto.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Adicionalmente, este aeropuerto tiene delimitada una servidumbre aeronáutica acústica aprobada por Real Decreto, que deberá tenerse en cuenta en materia de ordenación del territorio y urbanismo.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1.1.5.</w:t>
      </w:r>
      <w:r w:rsidRPr="003414D2">
        <w:rPr>
          <w:lang w:val="es-ES"/>
        </w:rPr>
        <w:tab/>
        <w:t>SISTEMAS DE INFORMACIÓN Y PARTICIPACIÓN PÚBLICA</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Establecer un clima de colaboración y confianza es esencial, ya que permite conocer las principales molestias para poder adoptar medidas. Además, permite a la sociedad tener la información sobre el medio ambiente del entorno y entender las dificultades técnicas y de seguridad que pueden existir en determinadas medidas.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•Sistema de Monitorizado de Ruido. Se cuenta con un Sistema de Monitorado de Ruido y sendas de vuelo (SIRMA). El sistema funciona durante las 24 horas automáticamente, disponiendo de información completa y fiable, al objeto de identificar posibles incumplimientos de los procedimientos anti ruido.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•Mapa Interactivo del Ruido</w:t>
      </w:r>
      <w:r w:rsidR="006D0E7E">
        <w:rPr>
          <w:lang w:val="es-ES"/>
        </w:rPr>
        <w:t xml:space="preserve"> </w:t>
      </w:r>
      <w:r w:rsidR="006D0E7E" w:rsidRPr="006D0E7E">
        <w:rPr>
          <w:lang w:val="es-ES"/>
        </w:rPr>
        <w:t>e información suministrada en la web pública de Aena</w:t>
      </w:r>
      <w:r w:rsidRPr="003414D2">
        <w:rPr>
          <w:lang w:val="es-ES"/>
        </w:rPr>
        <w:t xml:space="preserve">. El Mapa Interactivo de Ruido (desde 2010) es un servicio web que tiene como objetivo principal facilitar información en materia de exposición acústica a los vecinos del entorno del aeropuerto, así como poner a su disposición las trayectorias de las aeronaves y datos de ruido que recogen cada uno de los terminales de </w:t>
      </w:r>
      <w:r w:rsidRPr="003414D2">
        <w:rPr>
          <w:lang w:val="es-ES"/>
        </w:rPr>
        <w:lastRenderedPageBreak/>
        <w:t>monitorizado de ruido instalados en el aeropuerto. Además están disponibles en la página web de Aena los registros mensuales de los sonómetros instalados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•Sistemas de Recepción y Gestión de Quejas. Se dispone de un Servicio de Atención e Información Medioambiental que atiende las peticiones y recoge las quejas en relación al ruido provocado por la actividad aeronáutica, como mejora de los canales de comunicación, creando un clima de colaboración y confianza. También existe la posibilidad de tramitar quejas desde esta plataforma web sobre operaciones concretas de despegue o aterrizaje.</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•Comisión de Seguimiento Actuaciones de Ampliación del Sistema Aeroportuario de Madrid (CSAM). Constituida a raíz de las declaraciones de Impacto Ambiental del proyecto de ampliación del aeropuerto y que realiza funciones de seguimiento y gestión del plan de aislamiento acústico.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•Grupo de Trabajo Técnico de Ruido (GTTR). Creado en 2009 y dependiente de la CSAM, encargado del estudio de propuestas e iniciativas sobre posibles actuaciones encaminadas a mejorar la exposición por ruido en el entorno del aeropuerto</w:t>
      </w:r>
      <w:r w:rsidR="00035A23">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•Comisión Mixta para las Servidumbres Acústicas y el Plan de Acción del Aeropuerto de A.S. Madrid-Barajas. Constituida mediante Orden PRE/2463/2010, que informó las servidumbres aeronáuticas acústicas vigentes, así como las medidas contenidas en el plan de acción asociado.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1.1.6.</w:t>
      </w:r>
      <w:r w:rsidRPr="003414D2">
        <w:rPr>
          <w:lang w:val="es-ES"/>
        </w:rPr>
        <w:tab/>
        <w:t>CONTROL Y DISCIPLINA DEL TRÁFICO AÉREO</w:t>
      </w:r>
    </w:p>
    <w:p w:rsidR="00547EEF" w:rsidRPr="00547EEF" w:rsidRDefault="00547EEF" w:rsidP="00547EEF">
      <w:pPr>
        <w:pBdr>
          <w:top w:val="single" w:sz="4" w:space="1" w:color="auto"/>
          <w:left w:val="single" w:sz="4" w:space="4" w:color="auto"/>
          <w:bottom w:val="single" w:sz="4" w:space="1" w:color="auto"/>
          <w:right w:val="single" w:sz="4" w:space="4" w:color="auto"/>
        </w:pBdr>
        <w:rPr>
          <w:lang w:val="es-ES"/>
        </w:rPr>
      </w:pPr>
      <w:r w:rsidRPr="00547EEF">
        <w:rPr>
          <w:lang w:val="es-ES"/>
        </w:rPr>
        <w:t>El Aeropuerto de A.S. Madrid-Barajas lleva desempeñando estos procedimientos desde hace varios años, de acuerdo con la Circular Aeronáutica 2/2006, de 26 de julio, de la Dirección General de Aviación Civil, (BOE de 7 de agosto de 2006). Estas medidas quedan así recogidas en el apartado “21. Procedimientos de atenuación de Ruidos” del AIP del aeropuerto de A.S. Madrid-Barajas.</w:t>
      </w:r>
    </w:p>
    <w:p w:rsidR="003414D2" w:rsidRPr="003414D2" w:rsidRDefault="00547EEF" w:rsidP="00547EEF">
      <w:pPr>
        <w:pBdr>
          <w:top w:val="single" w:sz="4" w:space="1" w:color="auto"/>
          <w:left w:val="single" w:sz="4" w:space="4" w:color="auto"/>
          <w:bottom w:val="single" w:sz="4" w:space="1" w:color="auto"/>
          <w:right w:val="single" w:sz="4" w:space="4" w:color="auto"/>
        </w:pBdr>
        <w:rPr>
          <w:lang w:val="es-ES"/>
        </w:rPr>
      </w:pPr>
      <w:r w:rsidRPr="00547EEF">
        <w:rPr>
          <w:lang w:val="es-ES"/>
        </w:rPr>
        <w:t>Mediante un protocolo conjunto entre el aeropuerto y Enaire, se realiza un control y seguimiento de los presuntos incumplimientos detectados en el SIRMA. Así pues, se seguirá analizando el cumplimiento de dicha disciplina, y en el caso de que se considere que una operación o aeronave pueda haber vulnerado una restricción, se comunica a la Agencia Estatal de Seguridad Aérea (AESA), para que se proceda a su estudio y se inicie el procedimiento sancionador, si así se considerara oportuno</w:t>
      </w:r>
      <w:r w:rsidR="003414D2" w:rsidRPr="003414D2">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1.1.7.</w:t>
      </w:r>
      <w:r w:rsidRPr="003414D2">
        <w:rPr>
          <w:lang w:val="es-ES"/>
        </w:rPr>
        <w:tab/>
        <w:t>PLAN DE AISLAMIENTO ACÚSTICO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 xml:space="preserve">Entre las actuaciones llevadas a cabo para minimizar el impacto acústico en el entorno del aeropuerto de A.S. Madrid-Barajas, se encuentra la ejecución de un Plan de Aislamiento Acústico. Esta actuación ha </w:t>
      </w:r>
      <w:r w:rsidRPr="003414D2">
        <w:rPr>
          <w:lang w:val="es-ES"/>
        </w:rPr>
        <w:lastRenderedPageBreak/>
        <w:t>supuesto hasta la fecha la insonorización de un total de 12.869 viviendas y edificaciones de usos sensibles. Adicionalmente se encuentra en fase de ejecución el aislamiento acústico de otras 101 viviendas.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1.2.</w:t>
      </w:r>
      <w:r w:rsidRPr="003414D2">
        <w:rPr>
          <w:lang w:val="es-ES"/>
        </w:rPr>
        <w:tab/>
        <w:t>NUEVAS MEDIDAS A INCORPORAR Y EVALUACIÓN DEL PLAN DE ACCION</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1.2.1.</w:t>
      </w:r>
      <w:r w:rsidRPr="003414D2">
        <w:rPr>
          <w:lang w:val="es-ES"/>
        </w:rPr>
        <w:tab/>
        <w:t>REDUCCIÓN DE RUIDO EN LA FUENTE</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Se continuará con la renovación de las flotas, en lo que respecta a los límites de certificación acústica de las aeronaves, basados en las consideraciones incluidas en diferentes capítulos del Anexo 16 de OACI.</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1.2.2.</w:t>
      </w:r>
      <w:r w:rsidRPr="003414D2">
        <w:rPr>
          <w:lang w:val="es-ES"/>
        </w:rPr>
        <w:tab/>
        <w:t>RESTRICCIONES OPERATIVAS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Se continuará con las restricciones operativas ya implantadas, además de seguir con restricciones a determinadas aeronaves, vuelos de entrenamiento, continuación en el establecimiento de cuotas de ruido, etc.</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1.2.3.</w:t>
      </w:r>
      <w:r w:rsidRPr="003414D2">
        <w:rPr>
          <w:lang w:val="es-ES"/>
        </w:rPr>
        <w:tab/>
        <w:t>PROCEDIMIENTOS OPERACIONALES DE ABATIMIENTO DE RUIDO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•Se mantendrá la actual configuración de pistas preferentes.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•Se mantendrán los actuales desplazamientos de umbral.</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•Con el nuevo TMA, está previsto el diseño de STAR RNP1 y la transición de las SID RNAV1, existentes en la actualidad, a SID de tipo RNP1 en 2020.</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•Maniobras de aproximación PBN - RNP APCH (previsto para 2020).</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•Maniobras de descenso continuo CDA en periodo diurno. Además de las maniobras nocturnas, ya implantadas, también se realizarán los estudios necesarios para analizar si existiesen “ventanas temporales” en periodo diurno.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•Se mantendrán las restricciones al uso del empuje de reversa en periodo nocturno, así como los actuales procedimientos operacionales de abatimiento de ruido en despegues y aterrizajes.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•Restricción a las Pruebas de Motores y APU. Se mantendrán las restricciones de realizar pruebas de motores en régimen superior al ralentí fuera de las áreas designadas, así como del uso de la unidad de potencia (APU).</w:t>
      </w:r>
    </w:p>
    <w:p w:rsidR="00212789" w:rsidRDefault="00212789" w:rsidP="003414D2">
      <w:pPr>
        <w:pBdr>
          <w:top w:val="single" w:sz="4" w:space="1" w:color="auto"/>
          <w:left w:val="single" w:sz="4" w:space="4" w:color="auto"/>
          <w:bottom w:val="single" w:sz="4" w:space="1" w:color="auto"/>
          <w:right w:val="single" w:sz="4" w:space="4" w:color="auto"/>
        </w:pBdr>
        <w:rPr>
          <w:lang w:val="es-ES"/>
        </w:rPr>
      </w:pPr>
    </w:p>
    <w:p w:rsidR="00212789" w:rsidRDefault="00212789" w:rsidP="003414D2">
      <w:pPr>
        <w:pBdr>
          <w:top w:val="single" w:sz="4" w:space="1" w:color="auto"/>
          <w:left w:val="single" w:sz="4" w:space="4" w:color="auto"/>
          <w:bottom w:val="single" w:sz="4" w:space="1" w:color="auto"/>
          <w:right w:val="single" w:sz="4" w:space="4" w:color="auto"/>
        </w:pBdr>
        <w:rPr>
          <w:lang w:val="es-ES"/>
        </w:rPr>
      </w:pPr>
      <w:r w:rsidRPr="00212789">
        <w:rPr>
          <w:lang w:val="es-ES"/>
        </w:rPr>
        <w:t xml:space="preserve">•Se mantendrá la prohibición de movimientos en las Rampas 5 y 6 </w:t>
      </w:r>
      <w:r>
        <w:rPr>
          <w:lang w:val="es-ES"/>
        </w:rPr>
        <w:t xml:space="preserve">(de </w:t>
      </w:r>
      <w:r w:rsidRPr="00212789">
        <w:rPr>
          <w:lang w:val="es-ES"/>
        </w:rPr>
        <w:t>23:00 a 7:00 hrs</w:t>
      </w:r>
      <w:r>
        <w:rPr>
          <w:lang w:val="es-ES"/>
        </w:rPr>
        <w:t>)</w:t>
      </w:r>
      <w:r w:rsidRPr="00212789">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•Tasa de Ruido. Se estudiará la viabilidad de introducción de mejoras para la operativa nocturna.</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1.2.4.</w:t>
      </w:r>
      <w:r w:rsidRPr="003414D2">
        <w:rPr>
          <w:lang w:val="es-ES"/>
        </w:rPr>
        <w:tab/>
        <w:t xml:space="preserve">PLANIFICACIÓN Y GESTIÓN DEL </w:t>
      </w:r>
      <w:r w:rsidR="00212789">
        <w:rPr>
          <w:lang w:val="es-ES"/>
        </w:rPr>
        <w:t>TERRITORIO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Se mantendrá la coordinación con las Administraciones competentes en materia de ordenación del territorio y urbanismo para favorecer la aplicación de la servidumbre acústica como instrumento para informar los diferentes instrumentos de planificación territorial.</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1.2.5.</w:t>
      </w:r>
      <w:r w:rsidRPr="003414D2">
        <w:rPr>
          <w:lang w:val="es-ES"/>
        </w:rPr>
        <w:tab/>
        <w:t>SISTEMAS DE INFORMACIÓN Y PARTICIPACIÓN PÚBLICA</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 xml:space="preserve">Sistema de Monitorado de ruido. Se va a continuar desarrollando el sistema de monitorado de ruido actual, conforme a las necesidades </w:t>
      </w:r>
      <w:r w:rsidRPr="003414D2">
        <w:rPr>
          <w:lang w:val="es-ES"/>
        </w:rPr>
        <w:lastRenderedPageBreak/>
        <w:t>que se detecten y adaptándolo a las nuevas tecnologías que se desarrollen.</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Web pública de Aena. Información acústica suministrada. Se continuará con la transparencia y la información al ciudadano y a las autoridades locales por los canales de comunicación disponibles, web pública de Aena, mapa interactivo de ruido (web track) e informes acústicos periódicos.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Sistemas de Recepción y Gestión de Quejas. Se continuará la mejora de los canales de comunicación con el entorno y ciudadanos.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Comisiones de Seguimiento Ambiental, Grupo de Trabajo Técnico de Ruido y Comisión Mixta para el establecimiento de las servidumbres acústicas y el plan de acción del Aeropuerto de A. S. Madrid-Barajas. Mantenimiento de estos elementos, como entes en los que participan representantes de las entidades locales, autonómicas y del Ministerio de Fomento, con la finalidad realizar propuestas y fomentar iniciativas en relación con posibles estudios o actuaciones encaminadas a mejorar la afección por ruido aeroportuario.</w:t>
      </w:r>
    </w:p>
    <w:p w:rsidR="00B2450C" w:rsidRPr="00B2450C" w:rsidRDefault="00B2450C" w:rsidP="00B2450C">
      <w:pPr>
        <w:pBdr>
          <w:top w:val="single" w:sz="4" w:space="1" w:color="auto"/>
          <w:left w:val="single" w:sz="4" w:space="4" w:color="auto"/>
          <w:bottom w:val="single" w:sz="4" w:space="1" w:color="auto"/>
          <w:right w:val="single" w:sz="4" w:space="4" w:color="auto"/>
        </w:pBdr>
        <w:rPr>
          <w:lang w:val="es-ES"/>
        </w:rPr>
      </w:pPr>
      <w:r>
        <w:rPr>
          <w:lang w:val="es-ES"/>
        </w:rPr>
        <w:t>1</w:t>
      </w:r>
      <w:r w:rsidRPr="00B2450C">
        <w:rPr>
          <w:lang w:val="es-ES"/>
        </w:rPr>
        <w:t>.2.6.</w:t>
      </w:r>
      <w:r w:rsidRPr="00B2450C">
        <w:rPr>
          <w:lang w:val="es-ES"/>
        </w:rPr>
        <w:tab/>
        <w:t>CONTROL Y DISCIPLINA DEL TRÁFICO AÉREO</w:t>
      </w:r>
    </w:p>
    <w:p w:rsidR="00B2450C" w:rsidRDefault="00B2450C" w:rsidP="00B2450C">
      <w:pPr>
        <w:pBdr>
          <w:top w:val="single" w:sz="4" w:space="1" w:color="auto"/>
          <w:left w:val="single" w:sz="4" w:space="4" w:color="auto"/>
          <w:bottom w:val="single" w:sz="4" w:space="1" w:color="auto"/>
          <w:right w:val="single" w:sz="4" w:space="4" w:color="auto"/>
        </w:pBdr>
        <w:rPr>
          <w:lang w:val="es-ES"/>
        </w:rPr>
      </w:pPr>
      <w:r w:rsidRPr="00B2450C">
        <w:rPr>
          <w:lang w:val="es-ES"/>
        </w:rPr>
        <w:t>Se seguirá analizando el cumplimiento de los procedimientos de disciplina de tráfico en materia de ruido implantado en el aeropuerto de A.S. Madrid-Barajas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1.2.</w:t>
      </w:r>
      <w:r w:rsidR="00B2450C">
        <w:rPr>
          <w:lang w:val="es-ES"/>
        </w:rPr>
        <w:t>7</w:t>
      </w:r>
      <w:r w:rsidRPr="003414D2">
        <w:rPr>
          <w:lang w:val="es-ES"/>
        </w:rPr>
        <w:t>.</w:t>
      </w:r>
      <w:r w:rsidRPr="003414D2">
        <w:rPr>
          <w:lang w:val="es-ES"/>
        </w:rPr>
        <w:tab/>
        <w:t>PLAN DE AISLAMIENTO ACÚSTICO</w:t>
      </w:r>
    </w:p>
    <w:p w:rsidR="00004AD1" w:rsidRPr="00CC414A"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Se continuará con la ejecución del plan de aislamiento, según el Plan de Acción de las Servidumbres Acústicas aprobadas</w:t>
      </w:r>
      <w:r w:rsidR="00C11378" w:rsidRPr="00BB3825">
        <w:rPr>
          <w:lang w:val="es-ES"/>
        </w:rPr>
        <w:t xml:space="preserve"> </w:t>
      </w:r>
      <w:r w:rsidR="00004AD1" w:rsidRPr="00265472">
        <w:fldChar w:fldCharType="end"/>
      </w:r>
    </w:p>
    <w:p w:rsidR="004B5C4D" w:rsidRPr="00CC414A" w:rsidRDefault="004B5C4D">
      <w:pPr>
        <w:rPr>
          <w:lang w:val="es-ES"/>
        </w:rPr>
      </w:pPr>
    </w:p>
    <w:p w:rsidR="002C1501" w:rsidRPr="00265472" w:rsidRDefault="004B5C4D" w:rsidP="004B5C4D">
      <w:pPr>
        <w:pBdr>
          <w:top w:val="single" w:sz="4" w:space="1" w:color="auto"/>
          <w:left w:val="single" w:sz="4" w:space="4" w:color="auto"/>
          <w:bottom w:val="single" w:sz="4" w:space="1" w:color="auto"/>
          <w:right w:val="single" w:sz="4" w:space="4" w:color="auto"/>
        </w:pBdr>
      </w:pPr>
      <w:r w:rsidRPr="00265472">
        <w:t xml:space="preserve">Summary of provisions envisaged for evaluating the implementation and results of the </w:t>
      </w:r>
      <w:r w:rsidR="00826C6D" w:rsidRPr="00265472">
        <w:t>noise action plan</w:t>
      </w:r>
      <w:r w:rsidRPr="00265472">
        <w:t>:</w:t>
      </w:r>
    </w:p>
    <w:p w:rsidR="004E581F" w:rsidRPr="00BB3825" w:rsidRDefault="00AB00E1" w:rsidP="004E581F">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BB3825">
        <w:rPr>
          <w:lang w:val="es-ES"/>
        </w:rPr>
        <w:instrText xml:space="preserve"> FORMTEXT </w:instrText>
      </w:r>
      <w:r w:rsidRPr="00265472">
        <w:fldChar w:fldCharType="separate"/>
      </w:r>
      <w:r w:rsidR="004E581F" w:rsidRPr="00BB3825">
        <w:rPr>
          <w:lang w:val="es-ES"/>
        </w:rPr>
        <w:t xml:space="preserve">La periódica comparación de los datos obtenidos para cada indicador con los datos de referencia permitirá efectuar la evaluación de las medidas emprendidas, su seguimiento en la obtención de mejoras acústicas, así como ayudar en la formulación de nuevas propuestas en caso de ser necesarias. </w:t>
      </w:r>
    </w:p>
    <w:p w:rsidR="00A24DBB" w:rsidRPr="00BB3825" w:rsidRDefault="00A24DBB" w:rsidP="004E581F">
      <w:pPr>
        <w:pBdr>
          <w:top w:val="single" w:sz="4" w:space="1" w:color="auto"/>
          <w:left w:val="single" w:sz="4" w:space="4" w:color="auto"/>
          <w:bottom w:val="single" w:sz="4" w:space="1" w:color="auto"/>
          <w:right w:val="single" w:sz="4" w:space="4" w:color="auto"/>
        </w:pBdr>
        <w:rPr>
          <w:lang w:val="es-ES"/>
        </w:rPr>
      </w:pPr>
    </w:p>
    <w:p w:rsidR="00A24DBB" w:rsidRPr="00BB3825" w:rsidRDefault="00A24DBB" w:rsidP="004E581F">
      <w:pPr>
        <w:pBdr>
          <w:top w:val="single" w:sz="4" w:space="1" w:color="auto"/>
          <w:left w:val="single" w:sz="4" w:space="4" w:color="auto"/>
          <w:bottom w:val="single" w:sz="4" w:space="1" w:color="auto"/>
          <w:right w:val="single" w:sz="4" w:space="4" w:color="auto"/>
        </w:pBdr>
        <w:rPr>
          <w:lang w:val="es-ES"/>
        </w:rPr>
      </w:pPr>
      <w:r w:rsidRPr="00BB3825">
        <w:rPr>
          <w:lang w:val="es-ES"/>
        </w:rPr>
        <w:t>A continuación se detallan las medidas, el plazo de ejecución previsto y el indicador correspondiente</w:t>
      </w:r>
      <w:r w:rsidR="000328B2" w:rsidRPr="00BB3825">
        <w:rPr>
          <w:lang w:val="es-ES"/>
        </w:rPr>
        <w:t xml:space="preserve"> para cada grupo de actuaciones propuestas</w:t>
      </w:r>
      <w:r w:rsidRPr="00BB3825">
        <w:rPr>
          <w:lang w:val="es-ES"/>
        </w:rPr>
        <w:t>:</w:t>
      </w:r>
    </w:p>
    <w:p w:rsidR="000328B2" w:rsidRPr="00BB3825" w:rsidRDefault="000328B2" w:rsidP="00A24DBB">
      <w:pPr>
        <w:pBdr>
          <w:top w:val="single" w:sz="4" w:space="1" w:color="auto"/>
          <w:left w:val="single" w:sz="4" w:space="4" w:color="auto"/>
          <w:bottom w:val="single" w:sz="4" w:space="1" w:color="auto"/>
          <w:right w:val="single" w:sz="4" w:space="4" w:color="auto"/>
        </w:pBdr>
        <w:rPr>
          <w:lang w:val="es-ES"/>
        </w:rPr>
      </w:pPr>
      <w:r w:rsidRPr="00BB3825">
        <w:rPr>
          <w:lang w:val="es-ES"/>
        </w:rPr>
        <w:t>- Grupo de actuaciones</w:t>
      </w:r>
    </w:p>
    <w:p w:rsidR="00A24DBB" w:rsidRPr="00BB3825" w:rsidRDefault="000328B2" w:rsidP="00A24DBB">
      <w:pPr>
        <w:pBdr>
          <w:top w:val="single" w:sz="4" w:space="1" w:color="auto"/>
          <w:left w:val="single" w:sz="4" w:space="4" w:color="auto"/>
          <w:bottom w:val="single" w:sz="4" w:space="1" w:color="auto"/>
          <w:right w:val="single" w:sz="4" w:space="4" w:color="auto"/>
        </w:pBdr>
        <w:rPr>
          <w:lang w:val="es-ES"/>
        </w:rPr>
      </w:pPr>
      <w:r w:rsidRPr="00BB3825">
        <w:rPr>
          <w:lang w:val="es-ES"/>
        </w:rPr>
        <w:t xml:space="preserve">- </w:t>
      </w:r>
      <w:r w:rsidR="00A24DBB" w:rsidRPr="00BB3825">
        <w:rPr>
          <w:lang w:val="es-ES"/>
        </w:rPr>
        <w:t>MEDIDA</w:t>
      </w:r>
      <w:r w:rsidR="00A24DBB" w:rsidRPr="00BB3825">
        <w:rPr>
          <w:lang w:val="es-ES"/>
        </w:rPr>
        <w:tab/>
      </w:r>
    </w:p>
    <w:p w:rsidR="00A24DBB" w:rsidRPr="00BB3825" w:rsidRDefault="000328B2" w:rsidP="00A24DBB">
      <w:pPr>
        <w:pBdr>
          <w:top w:val="single" w:sz="4" w:space="1" w:color="auto"/>
          <w:left w:val="single" w:sz="4" w:space="4" w:color="auto"/>
          <w:bottom w:val="single" w:sz="4" w:space="1" w:color="auto"/>
          <w:right w:val="single" w:sz="4" w:space="4" w:color="auto"/>
        </w:pBdr>
        <w:rPr>
          <w:lang w:val="es-ES"/>
        </w:rPr>
      </w:pPr>
      <w:r w:rsidRPr="00BB3825">
        <w:rPr>
          <w:lang w:val="es-ES"/>
        </w:rPr>
        <w:t xml:space="preserve">- </w:t>
      </w:r>
      <w:r w:rsidR="00A24DBB" w:rsidRPr="00BB3825">
        <w:rPr>
          <w:lang w:val="es-ES"/>
        </w:rPr>
        <w:t>PLAZO IMPLANTACIÓN</w:t>
      </w:r>
      <w:r w:rsidR="00A24DBB" w:rsidRPr="00BB3825">
        <w:rPr>
          <w:lang w:val="es-ES"/>
        </w:rPr>
        <w:tab/>
      </w:r>
    </w:p>
    <w:p w:rsidR="00A24DBB" w:rsidRPr="00BB3825" w:rsidRDefault="000328B2" w:rsidP="00A24DBB">
      <w:pPr>
        <w:pBdr>
          <w:top w:val="single" w:sz="4" w:space="1" w:color="auto"/>
          <w:left w:val="single" w:sz="4" w:space="4" w:color="auto"/>
          <w:bottom w:val="single" w:sz="4" w:space="1" w:color="auto"/>
          <w:right w:val="single" w:sz="4" w:space="4" w:color="auto"/>
        </w:pBdr>
        <w:rPr>
          <w:lang w:val="es-ES"/>
        </w:rPr>
      </w:pPr>
      <w:r w:rsidRPr="00BB3825">
        <w:rPr>
          <w:lang w:val="es-ES"/>
        </w:rPr>
        <w:t xml:space="preserve">- </w:t>
      </w:r>
      <w:r w:rsidR="00A24DBB" w:rsidRPr="00BB3825">
        <w:rPr>
          <w:lang w:val="es-ES"/>
        </w:rPr>
        <w:t>INDICADOR</w:t>
      </w:r>
    </w:p>
    <w:p w:rsidR="005926A4" w:rsidRPr="00BB3825" w:rsidRDefault="005926A4" w:rsidP="00A24DBB">
      <w:pPr>
        <w:pBdr>
          <w:top w:val="single" w:sz="4" w:space="1" w:color="auto"/>
          <w:left w:val="single" w:sz="4" w:space="4" w:color="auto"/>
          <w:bottom w:val="single" w:sz="4" w:space="1" w:color="auto"/>
          <w:right w:val="single" w:sz="4" w:space="4" w:color="auto"/>
        </w:pBdr>
        <w:rPr>
          <w:lang w:val="es-ES"/>
        </w:rPr>
      </w:pP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1. Reducción de ruido en la fuente</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lastRenderedPageBreak/>
        <w:t>1.1</w:t>
      </w:r>
      <w:r w:rsidRPr="00BB3825">
        <w:rPr>
          <w:lang w:val="es-ES"/>
        </w:rPr>
        <w:tab/>
        <w:t>Se continuará con la adopción de los acuerdos Internacionales basados en los límites de certificación acústica de las aeronaves (Anexo 16, Volumen I, 2ª parte, OACI)</w:t>
      </w:r>
      <w:r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En ejecución. Mantenimiento de la medida</w:t>
      </w:r>
      <w:r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Evolución anual del nº de operaciones y tipo de flota</w:t>
      </w:r>
    </w:p>
    <w:p w:rsidR="00CF1279" w:rsidRPr="00CF1279" w:rsidRDefault="00CF1279" w:rsidP="00CF1279">
      <w:pPr>
        <w:pBdr>
          <w:top w:val="single" w:sz="4" w:space="1" w:color="auto"/>
          <w:left w:val="single" w:sz="4" w:space="4" w:color="auto"/>
          <w:bottom w:val="single" w:sz="4" w:space="1" w:color="auto"/>
          <w:right w:val="single" w:sz="4" w:space="4" w:color="auto"/>
        </w:pBdr>
        <w:rPr>
          <w:lang w:val="es-ES"/>
        </w:rPr>
      </w:pPr>
      <w:r w:rsidRPr="00CF1279">
        <w:rPr>
          <w:lang w:val="es-ES"/>
        </w:rPr>
        <w:t xml:space="preserve">2. </w:t>
      </w:r>
      <w:r w:rsidR="003C489E" w:rsidRPr="003C489E">
        <w:rPr>
          <w:lang w:val="es-ES"/>
        </w:rPr>
        <w:t>Restricciones operativas</w:t>
      </w:r>
    </w:p>
    <w:p w:rsidR="00CF1279" w:rsidRPr="00CF1279" w:rsidRDefault="00CF1279" w:rsidP="00CF1279">
      <w:pPr>
        <w:pBdr>
          <w:top w:val="single" w:sz="4" w:space="1" w:color="auto"/>
          <w:left w:val="single" w:sz="4" w:space="4" w:color="auto"/>
          <w:bottom w:val="single" w:sz="4" w:space="1" w:color="auto"/>
          <w:right w:val="single" w:sz="4" w:space="4" w:color="auto"/>
        </w:pBdr>
        <w:rPr>
          <w:lang w:val="es-ES"/>
        </w:rPr>
      </w:pPr>
      <w:r w:rsidRPr="00CF1279">
        <w:rPr>
          <w:lang w:val="es-ES"/>
        </w:rPr>
        <w:t>2.1</w:t>
      </w:r>
      <w:r w:rsidRPr="00CF1279">
        <w:rPr>
          <w:lang w:val="es-ES"/>
        </w:rPr>
        <w:tab/>
      </w:r>
      <w:r w:rsidR="003C489E" w:rsidRPr="003C489E">
        <w:rPr>
          <w:lang w:val="es-ES"/>
        </w:rPr>
        <w:t>Se continuará con las restricciones operativas a las AMC</w:t>
      </w:r>
      <w:r w:rsidRPr="00CF1279">
        <w:rPr>
          <w:lang w:val="es-ES"/>
        </w:rPr>
        <w:tab/>
      </w:r>
    </w:p>
    <w:p w:rsidR="00CF1279" w:rsidRPr="00CF1279" w:rsidRDefault="00CF1279" w:rsidP="00CF1279">
      <w:pPr>
        <w:pBdr>
          <w:top w:val="single" w:sz="4" w:space="1" w:color="auto"/>
          <w:left w:val="single" w:sz="4" w:space="4" w:color="auto"/>
          <w:bottom w:val="single" w:sz="4" w:space="1" w:color="auto"/>
          <w:right w:val="single" w:sz="4" w:space="4" w:color="auto"/>
        </w:pBdr>
        <w:rPr>
          <w:lang w:val="es-ES"/>
        </w:rPr>
      </w:pPr>
      <w:r w:rsidRPr="00CF1279">
        <w:rPr>
          <w:lang w:val="es-ES"/>
        </w:rPr>
        <w:t>En ejecución. Mantenimiento de la medida.</w:t>
      </w:r>
      <w:r w:rsidRPr="00CF1279">
        <w:rPr>
          <w:lang w:val="es-ES"/>
        </w:rPr>
        <w:tab/>
      </w:r>
    </w:p>
    <w:p w:rsidR="00CF1279" w:rsidRPr="00CF1279" w:rsidRDefault="00262B86" w:rsidP="00CF1279">
      <w:pPr>
        <w:pBdr>
          <w:top w:val="single" w:sz="4" w:space="1" w:color="auto"/>
          <w:left w:val="single" w:sz="4" w:space="4" w:color="auto"/>
          <w:bottom w:val="single" w:sz="4" w:space="1" w:color="auto"/>
          <w:right w:val="single" w:sz="4" w:space="4" w:color="auto"/>
        </w:pBdr>
        <w:rPr>
          <w:lang w:val="es-ES"/>
        </w:rPr>
      </w:pPr>
      <w:r w:rsidRPr="00262B86">
        <w:rPr>
          <w:lang w:val="es-ES"/>
        </w:rPr>
        <w:t>Nº de vuelos operados por AMC</w:t>
      </w:r>
      <w:r w:rsidR="00CF1279" w:rsidRPr="00CF1279">
        <w:rPr>
          <w:lang w:val="es-ES"/>
        </w:rPr>
        <w:t>.</w:t>
      </w:r>
    </w:p>
    <w:p w:rsidR="00CF1279" w:rsidRPr="00CF1279" w:rsidRDefault="00CF1279" w:rsidP="00CF1279">
      <w:pPr>
        <w:pBdr>
          <w:top w:val="single" w:sz="4" w:space="1" w:color="auto"/>
          <w:left w:val="single" w:sz="4" w:space="4" w:color="auto"/>
          <w:bottom w:val="single" w:sz="4" w:space="1" w:color="auto"/>
          <w:right w:val="single" w:sz="4" w:space="4" w:color="auto"/>
        </w:pBdr>
        <w:rPr>
          <w:lang w:val="es-ES"/>
        </w:rPr>
      </w:pPr>
      <w:r w:rsidRPr="00CF1279">
        <w:rPr>
          <w:lang w:val="es-ES"/>
        </w:rPr>
        <w:t>2.2</w:t>
      </w:r>
      <w:r w:rsidRPr="00CF1279">
        <w:rPr>
          <w:lang w:val="es-ES"/>
        </w:rPr>
        <w:tab/>
      </w:r>
      <w:r w:rsidR="003C489E" w:rsidRPr="003C489E">
        <w:rPr>
          <w:lang w:val="es-ES"/>
        </w:rPr>
        <w:t>Se seguirá trabajando con el sistema de cuota de ruido</w:t>
      </w:r>
      <w:r w:rsidRPr="00CF1279">
        <w:rPr>
          <w:lang w:val="es-ES"/>
        </w:rPr>
        <w:tab/>
      </w:r>
    </w:p>
    <w:p w:rsidR="00CF1279" w:rsidRPr="00CF1279" w:rsidRDefault="00CF1279" w:rsidP="00CF1279">
      <w:pPr>
        <w:pBdr>
          <w:top w:val="single" w:sz="4" w:space="1" w:color="auto"/>
          <w:left w:val="single" w:sz="4" w:space="4" w:color="auto"/>
          <w:bottom w:val="single" w:sz="4" w:space="1" w:color="auto"/>
          <w:right w:val="single" w:sz="4" w:space="4" w:color="auto"/>
        </w:pBdr>
        <w:rPr>
          <w:lang w:val="es-ES"/>
        </w:rPr>
      </w:pPr>
      <w:r w:rsidRPr="00CF1279">
        <w:rPr>
          <w:lang w:val="es-ES"/>
        </w:rPr>
        <w:t>En ejecución. Mantenimiento de la medida</w:t>
      </w:r>
      <w:r w:rsidRPr="00CF1279">
        <w:rPr>
          <w:lang w:val="es-ES"/>
        </w:rPr>
        <w:tab/>
      </w:r>
    </w:p>
    <w:p w:rsidR="00CF1279" w:rsidRPr="00CF1279" w:rsidRDefault="003C489E" w:rsidP="00CF1279">
      <w:pPr>
        <w:pBdr>
          <w:top w:val="single" w:sz="4" w:space="1" w:color="auto"/>
          <w:left w:val="single" w:sz="4" w:space="4" w:color="auto"/>
          <w:bottom w:val="single" w:sz="4" w:space="1" w:color="auto"/>
          <w:right w:val="single" w:sz="4" w:space="4" w:color="auto"/>
        </w:pBdr>
        <w:rPr>
          <w:lang w:val="es-ES"/>
        </w:rPr>
      </w:pPr>
      <w:r w:rsidRPr="003C489E">
        <w:rPr>
          <w:lang w:val="es-ES"/>
        </w:rPr>
        <w:t>Evolución anual del nº de operaciones y tipo de flota</w:t>
      </w:r>
    </w:p>
    <w:p w:rsidR="00CF1279" w:rsidRPr="00CF1279" w:rsidRDefault="00CF1279" w:rsidP="00CF1279">
      <w:pPr>
        <w:pBdr>
          <w:top w:val="single" w:sz="4" w:space="1" w:color="auto"/>
          <w:left w:val="single" w:sz="4" w:space="4" w:color="auto"/>
          <w:bottom w:val="single" w:sz="4" w:space="1" w:color="auto"/>
          <w:right w:val="single" w:sz="4" w:space="4" w:color="auto"/>
        </w:pBdr>
        <w:rPr>
          <w:lang w:val="es-ES"/>
        </w:rPr>
      </w:pPr>
      <w:r w:rsidRPr="00CF1279">
        <w:rPr>
          <w:lang w:val="es-ES"/>
        </w:rPr>
        <w:t>2.3</w:t>
      </w:r>
      <w:r w:rsidRPr="00CF1279">
        <w:rPr>
          <w:lang w:val="es-ES"/>
        </w:rPr>
        <w:tab/>
      </w:r>
      <w:r w:rsidR="003C489E" w:rsidRPr="003C489E">
        <w:rPr>
          <w:lang w:val="es-ES"/>
        </w:rPr>
        <w:t>Mantenimiento de la restricción sobre los vuelos de entrenamiento establecidos en AIP</w:t>
      </w:r>
    </w:p>
    <w:p w:rsidR="00CF1279" w:rsidRPr="00CF1279" w:rsidRDefault="00CF1279" w:rsidP="00CF1279">
      <w:pPr>
        <w:pBdr>
          <w:top w:val="single" w:sz="4" w:space="1" w:color="auto"/>
          <w:left w:val="single" w:sz="4" w:space="4" w:color="auto"/>
          <w:bottom w:val="single" w:sz="4" w:space="1" w:color="auto"/>
          <w:right w:val="single" w:sz="4" w:space="4" w:color="auto"/>
        </w:pBdr>
        <w:rPr>
          <w:lang w:val="es-ES"/>
        </w:rPr>
      </w:pPr>
      <w:r w:rsidRPr="00CF1279">
        <w:rPr>
          <w:lang w:val="es-ES"/>
        </w:rPr>
        <w:t>En ejecución. Mantenimiento de la medida</w:t>
      </w:r>
      <w:r w:rsidRPr="00CF1279">
        <w:rPr>
          <w:lang w:val="es-ES"/>
        </w:rPr>
        <w:tab/>
      </w:r>
    </w:p>
    <w:p w:rsidR="005926A4" w:rsidRPr="00BB3825" w:rsidRDefault="00CF1279" w:rsidP="00CF1279">
      <w:pPr>
        <w:pBdr>
          <w:top w:val="single" w:sz="4" w:space="1" w:color="auto"/>
          <w:left w:val="single" w:sz="4" w:space="4" w:color="auto"/>
          <w:bottom w:val="single" w:sz="4" w:space="1" w:color="auto"/>
          <w:right w:val="single" w:sz="4" w:space="4" w:color="auto"/>
        </w:pBdr>
        <w:rPr>
          <w:lang w:val="es-ES"/>
        </w:rPr>
      </w:pPr>
      <w:r w:rsidRPr="00CF1279">
        <w:rPr>
          <w:lang w:val="es-ES"/>
        </w:rPr>
        <w:t xml:space="preserve">Nº de </w:t>
      </w:r>
      <w:r w:rsidR="003C489E" w:rsidRPr="003C489E">
        <w:rPr>
          <w:lang w:val="es-ES"/>
        </w:rPr>
        <w:t>incumplimientos a la restricción de vuelos</w:t>
      </w:r>
    </w:p>
    <w:p w:rsidR="00C11378" w:rsidRPr="00BB3825" w:rsidRDefault="003C489E" w:rsidP="00C11378">
      <w:pPr>
        <w:pBdr>
          <w:top w:val="single" w:sz="4" w:space="1" w:color="auto"/>
          <w:left w:val="single" w:sz="4" w:space="4" w:color="auto"/>
          <w:bottom w:val="single" w:sz="4" w:space="1" w:color="auto"/>
          <w:right w:val="single" w:sz="4" w:space="4" w:color="auto"/>
        </w:pBdr>
        <w:rPr>
          <w:lang w:val="es-ES"/>
        </w:rPr>
      </w:pPr>
      <w:r>
        <w:rPr>
          <w:lang w:val="es-ES"/>
        </w:rPr>
        <w:t>3</w:t>
      </w:r>
      <w:r w:rsidR="00C11378" w:rsidRPr="00BB3825">
        <w:rPr>
          <w:lang w:val="es-ES"/>
        </w:rPr>
        <w:t>. Procedimientos operacionales</w:t>
      </w:r>
    </w:p>
    <w:p w:rsidR="00C11378" w:rsidRPr="00BB3825" w:rsidRDefault="003C489E" w:rsidP="00C11378">
      <w:pPr>
        <w:pBdr>
          <w:top w:val="single" w:sz="4" w:space="1" w:color="auto"/>
          <w:left w:val="single" w:sz="4" w:space="4" w:color="auto"/>
          <w:bottom w:val="single" w:sz="4" w:space="1" w:color="auto"/>
          <w:right w:val="single" w:sz="4" w:space="4" w:color="auto"/>
        </w:pBdr>
        <w:rPr>
          <w:lang w:val="es-ES"/>
        </w:rPr>
      </w:pPr>
      <w:r>
        <w:rPr>
          <w:lang w:val="es-ES"/>
        </w:rPr>
        <w:t>3</w:t>
      </w:r>
      <w:r w:rsidR="00C11378" w:rsidRPr="00BB3825">
        <w:rPr>
          <w:lang w:val="es-ES"/>
        </w:rPr>
        <w:t>.1</w:t>
      </w:r>
      <w:r w:rsidR="00C11378" w:rsidRPr="00BB3825">
        <w:rPr>
          <w:lang w:val="es-ES"/>
        </w:rPr>
        <w:tab/>
        <w:t>Se mantendrá la actual configuración de pistas preferentes, mientras la demanda lo permita</w:t>
      </w:r>
      <w:r w:rsidR="00C11378"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En ejecución. Mantenimiento de la medida.</w:t>
      </w:r>
      <w:r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Porcentaje de utilización de pistas y configuraciones.</w:t>
      </w:r>
    </w:p>
    <w:p w:rsidR="00C11378" w:rsidRPr="00BB3825" w:rsidRDefault="003C489E" w:rsidP="00C11378">
      <w:pPr>
        <w:pBdr>
          <w:top w:val="single" w:sz="4" w:space="1" w:color="auto"/>
          <w:left w:val="single" w:sz="4" w:space="4" w:color="auto"/>
          <w:bottom w:val="single" w:sz="4" w:space="1" w:color="auto"/>
          <w:right w:val="single" w:sz="4" w:space="4" w:color="auto"/>
        </w:pBdr>
        <w:rPr>
          <w:lang w:val="es-ES"/>
        </w:rPr>
      </w:pPr>
      <w:r>
        <w:rPr>
          <w:lang w:val="es-ES"/>
        </w:rPr>
        <w:t>3</w:t>
      </w:r>
      <w:r w:rsidR="00C11378" w:rsidRPr="00BB3825">
        <w:rPr>
          <w:lang w:val="es-ES"/>
        </w:rPr>
        <w:t>.2</w:t>
      </w:r>
      <w:r w:rsidR="00C11378" w:rsidRPr="00BB3825">
        <w:rPr>
          <w:lang w:val="es-ES"/>
        </w:rPr>
        <w:tab/>
        <w:t>Mantenimiento del desplazamiento de umbral en cabecera</w:t>
      </w:r>
      <w:r w:rsidR="00A9046C">
        <w:rPr>
          <w:lang w:val="es-ES"/>
        </w:rPr>
        <w:t>s</w:t>
      </w:r>
      <w:r w:rsidR="00C11378" w:rsidRPr="00BB3825">
        <w:rPr>
          <w:lang w:val="es-ES"/>
        </w:rPr>
        <w:t xml:space="preserve"> </w:t>
      </w:r>
      <w:r w:rsidR="00A9046C" w:rsidRPr="00A9046C">
        <w:rPr>
          <w:lang w:val="es-ES"/>
        </w:rPr>
        <w:t>32R/32L y 18L/18R</w:t>
      </w:r>
      <w:r w:rsidR="00C11378"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En ejecución. Mantenimiento de la medida</w:t>
      </w:r>
      <w:r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Nº de operaciones de aterrizajes anuales que utilizan esta</w:t>
      </w:r>
      <w:r w:rsidR="009D457A">
        <w:rPr>
          <w:lang w:val="es-ES"/>
        </w:rPr>
        <w:t>s</w:t>
      </w:r>
      <w:r w:rsidRPr="00BB3825">
        <w:rPr>
          <w:lang w:val="es-ES"/>
        </w:rPr>
        <w:t xml:space="preserve"> cabecera</w:t>
      </w:r>
      <w:r w:rsidR="009D457A">
        <w:rPr>
          <w:lang w:val="es-ES"/>
        </w:rPr>
        <w:t>s</w:t>
      </w:r>
      <w:r w:rsidRPr="00BB3825">
        <w:rPr>
          <w:lang w:val="es-ES"/>
        </w:rPr>
        <w:t>.</w:t>
      </w:r>
    </w:p>
    <w:p w:rsidR="00295C7C" w:rsidRPr="00295C7C" w:rsidRDefault="00295C7C" w:rsidP="00295C7C">
      <w:pPr>
        <w:pBdr>
          <w:top w:val="single" w:sz="4" w:space="1" w:color="auto"/>
          <w:left w:val="single" w:sz="4" w:space="4" w:color="auto"/>
          <w:bottom w:val="single" w:sz="4" w:space="1" w:color="auto"/>
          <w:right w:val="single" w:sz="4" w:space="4" w:color="auto"/>
        </w:pBdr>
        <w:rPr>
          <w:lang w:val="es-ES"/>
        </w:rPr>
      </w:pPr>
      <w:r w:rsidRPr="00295C7C">
        <w:rPr>
          <w:lang w:val="es-ES"/>
        </w:rPr>
        <w:t>3.3</w:t>
      </w:r>
      <w:r w:rsidRPr="00295C7C">
        <w:rPr>
          <w:lang w:val="es-ES"/>
        </w:rPr>
        <w:tab/>
        <w:t>Puesta en servicio de maniobras STAR RNP 1 para la configuración norte y transición a SID RNP 1</w:t>
      </w:r>
      <w:r>
        <w:rPr>
          <w:lang w:val="es-ES"/>
        </w:rPr>
        <w:t>.</w:t>
      </w:r>
    </w:p>
    <w:p w:rsidR="00295C7C" w:rsidRPr="00295C7C" w:rsidRDefault="00295C7C" w:rsidP="00295C7C">
      <w:pPr>
        <w:pBdr>
          <w:top w:val="single" w:sz="4" w:space="1" w:color="auto"/>
          <w:left w:val="single" w:sz="4" w:space="4" w:color="auto"/>
          <w:bottom w:val="single" w:sz="4" w:space="1" w:color="auto"/>
          <w:right w:val="single" w:sz="4" w:space="4" w:color="auto"/>
        </w:pBdr>
        <w:rPr>
          <w:lang w:val="es-ES"/>
        </w:rPr>
      </w:pPr>
      <w:r w:rsidRPr="00295C7C">
        <w:rPr>
          <w:lang w:val="es-ES"/>
        </w:rPr>
        <w:t>Previsto en 2020</w:t>
      </w:r>
      <w:r w:rsidRPr="00295C7C">
        <w:rPr>
          <w:lang w:val="es-ES"/>
        </w:rPr>
        <w:tab/>
      </w:r>
    </w:p>
    <w:p w:rsidR="00295C7C" w:rsidRDefault="00295C7C" w:rsidP="00295C7C">
      <w:pPr>
        <w:pBdr>
          <w:top w:val="single" w:sz="4" w:space="1" w:color="auto"/>
          <w:left w:val="single" w:sz="4" w:space="4" w:color="auto"/>
          <w:bottom w:val="single" w:sz="4" w:space="1" w:color="auto"/>
          <w:right w:val="single" w:sz="4" w:space="4" w:color="auto"/>
        </w:pBdr>
        <w:rPr>
          <w:lang w:val="es-ES"/>
        </w:rPr>
      </w:pPr>
      <w:r w:rsidRPr="00295C7C">
        <w:rPr>
          <w:lang w:val="es-ES"/>
        </w:rPr>
        <w:t>Nº de operaciones anuales (aterrizaje y despegue) que utilizan estas maniobras</w:t>
      </w:r>
    </w:p>
    <w:p w:rsidR="00C11378" w:rsidRPr="00BB3825" w:rsidRDefault="003C489E" w:rsidP="00C11378">
      <w:pPr>
        <w:pBdr>
          <w:top w:val="single" w:sz="4" w:space="1" w:color="auto"/>
          <w:left w:val="single" w:sz="4" w:space="4" w:color="auto"/>
          <w:bottom w:val="single" w:sz="4" w:space="1" w:color="auto"/>
          <w:right w:val="single" w:sz="4" w:space="4" w:color="auto"/>
        </w:pBdr>
        <w:rPr>
          <w:lang w:val="es-ES"/>
        </w:rPr>
      </w:pPr>
      <w:r>
        <w:rPr>
          <w:lang w:val="es-ES"/>
        </w:rPr>
        <w:t>3</w:t>
      </w:r>
      <w:r w:rsidR="00C11378" w:rsidRPr="00BB3825">
        <w:rPr>
          <w:lang w:val="es-ES"/>
        </w:rPr>
        <w:t>.</w:t>
      </w:r>
      <w:r w:rsidR="00295C7C">
        <w:rPr>
          <w:lang w:val="es-ES"/>
        </w:rPr>
        <w:t>4</w:t>
      </w:r>
      <w:r w:rsidR="00C11378" w:rsidRPr="00BB3825">
        <w:rPr>
          <w:lang w:val="es-ES"/>
        </w:rPr>
        <w:tab/>
      </w:r>
      <w:r w:rsidR="00A9046C" w:rsidRPr="00A9046C">
        <w:rPr>
          <w:lang w:val="es-ES"/>
        </w:rPr>
        <w:t>Puesta en servicio de maniobras PBN – RNP APCH para todas las cabeceras que gestionan aterrizajes en el aeropuerto</w:t>
      </w:r>
    </w:p>
    <w:p w:rsidR="00C11378" w:rsidRPr="00BB3825" w:rsidRDefault="00A9046C" w:rsidP="00C11378">
      <w:pPr>
        <w:pBdr>
          <w:top w:val="single" w:sz="4" w:space="1" w:color="auto"/>
          <w:left w:val="single" w:sz="4" w:space="4" w:color="auto"/>
          <w:bottom w:val="single" w:sz="4" w:space="1" w:color="auto"/>
          <w:right w:val="single" w:sz="4" w:space="4" w:color="auto"/>
        </w:pBdr>
        <w:rPr>
          <w:lang w:val="es-ES"/>
        </w:rPr>
      </w:pPr>
      <w:r>
        <w:rPr>
          <w:lang w:val="es-ES"/>
        </w:rPr>
        <w:t>Previsto en 2020</w:t>
      </w:r>
      <w:r w:rsidR="00C11378" w:rsidRPr="00BB3825">
        <w:rPr>
          <w:lang w:val="es-ES"/>
        </w:rPr>
        <w:tab/>
      </w:r>
    </w:p>
    <w:p w:rsidR="00480256"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Nº de operaciones anuales que utilizan</w:t>
      </w:r>
      <w:r w:rsidR="009D457A">
        <w:rPr>
          <w:lang w:val="es-ES"/>
        </w:rPr>
        <w:t xml:space="preserve"> estas</w:t>
      </w:r>
      <w:r w:rsidRPr="00BB3825">
        <w:rPr>
          <w:lang w:val="es-ES"/>
        </w:rPr>
        <w:t xml:space="preserve"> maniobras </w:t>
      </w:r>
    </w:p>
    <w:p w:rsidR="009D457A" w:rsidRPr="009D457A" w:rsidRDefault="003C489E" w:rsidP="009D457A">
      <w:pPr>
        <w:pBdr>
          <w:top w:val="single" w:sz="4" w:space="1" w:color="auto"/>
          <w:left w:val="single" w:sz="4" w:space="4" w:color="auto"/>
          <w:bottom w:val="single" w:sz="4" w:space="1" w:color="auto"/>
          <w:right w:val="single" w:sz="4" w:space="4" w:color="auto"/>
        </w:pBdr>
        <w:rPr>
          <w:lang w:val="es-ES"/>
        </w:rPr>
      </w:pPr>
      <w:r>
        <w:rPr>
          <w:lang w:val="es-ES"/>
        </w:rPr>
        <w:t>3</w:t>
      </w:r>
      <w:r w:rsidR="00C11378" w:rsidRPr="00BB3825">
        <w:rPr>
          <w:lang w:val="es-ES"/>
        </w:rPr>
        <w:t>.</w:t>
      </w:r>
      <w:r w:rsidR="00295C7C">
        <w:rPr>
          <w:lang w:val="es-ES"/>
        </w:rPr>
        <w:t>5</w:t>
      </w:r>
      <w:r w:rsidR="00C11378" w:rsidRPr="00BB3825">
        <w:rPr>
          <w:lang w:val="es-ES"/>
        </w:rPr>
        <w:tab/>
      </w:r>
      <w:r w:rsidR="009D457A" w:rsidRPr="009D457A">
        <w:rPr>
          <w:lang w:val="es-ES"/>
        </w:rPr>
        <w:t>Fomento de utilización de maniobras de descenso continuo (CDA) en periodo nocturno.</w:t>
      </w:r>
    </w:p>
    <w:p w:rsidR="009D457A" w:rsidRPr="009D457A" w:rsidRDefault="009D457A" w:rsidP="009D457A">
      <w:pPr>
        <w:pBdr>
          <w:top w:val="single" w:sz="4" w:space="1" w:color="auto"/>
          <w:left w:val="single" w:sz="4" w:space="4" w:color="auto"/>
          <w:bottom w:val="single" w:sz="4" w:space="1" w:color="auto"/>
          <w:right w:val="single" w:sz="4" w:space="4" w:color="auto"/>
        </w:pBdr>
        <w:rPr>
          <w:lang w:val="es-ES"/>
        </w:rPr>
      </w:pPr>
      <w:r w:rsidRPr="009D457A">
        <w:rPr>
          <w:lang w:val="es-ES"/>
        </w:rPr>
        <w:t>Mejora de los procedimientos CDA una vez implantado el TMA PBN en el aeropuerto.</w:t>
      </w:r>
    </w:p>
    <w:p w:rsidR="00C11378" w:rsidRPr="00BB3825" w:rsidRDefault="009D457A" w:rsidP="009D457A">
      <w:pPr>
        <w:pBdr>
          <w:top w:val="single" w:sz="4" w:space="1" w:color="auto"/>
          <w:left w:val="single" w:sz="4" w:space="4" w:color="auto"/>
          <w:bottom w:val="single" w:sz="4" w:space="1" w:color="auto"/>
          <w:right w:val="single" w:sz="4" w:space="4" w:color="auto"/>
        </w:pBdr>
        <w:rPr>
          <w:lang w:val="es-ES"/>
        </w:rPr>
      </w:pPr>
      <w:r w:rsidRPr="009D457A">
        <w:rPr>
          <w:lang w:val="es-ES"/>
        </w:rPr>
        <w:t>Estudio de implantación de maniobras de descenso continuo (CDA) en periodo diurno</w:t>
      </w:r>
    </w:p>
    <w:p w:rsidR="009D457A" w:rsidRDefault="009D457A" w:rsidP="009D457A">
      <w:pPr>
        <w:pBdr>
          <w:top w:val="single" w:sz="4" w:space="1" w:color="auto"/>
          <w:left w:val="single" w:sz="4" w:space="4" w:color="auto"/>
          <w:bottom w:val="single" w:sz="4" w:space="1" w:color="auto"/>
          <w:right w:val="single" w:sz="4" w:space="4" w:color="auto"/>
        </w:pBdr>
        <w:rPr>
          <w:lang w:val="es-ES"/>
        </w:rPr>
      </w:pPr>
      <w:r w:rsidRPr="009D457A">
        <w:rPr>
          <w:lang w:val="es-ES"/>
        </w:rPr>
        <w:t>En ejecución. Mantenimiento de la medida</w:t>
      </w:r>
      <w:r>
        <w:rPr>
          <w:lang w:val="es-ES"/>
        </w:rPr>
        <w:t xml:space="preserve"> (</w:t>
      </w:r>
      <w:r w:rsidRPr="009D457A">
        <w:rPr>
          <w:lang w:val="es-ES"/>
        </w:rPr>
        <w:t>2018-2023</w:t>
      </w:r>
      <w:r>
        <w:rPr>
          <w:lang w:val="es-ES"/>
        </w:rPr>
        <w:t>)</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 xml:space="preserve">Nº </w:t>
      </w:r>
      <w:r w:rsidR="009D457A" w:rsidRPr="009D457A">
        <w:rPr>
          <w:lang w:val="es-ES"/>
        </w:rPr>
        <w:t>de aterrizajes anuales operados mediante este tipo de maniobras</w:t>
      </w:r>
    </w:p>
    <w:p w:rsidR="00C11378" w:rsidRPr="00BB3825" w:rsidRDefault="003C489E" w:rsidP="00C11378">
      <w:pPr>
        <w:pBdr>
          <w:top w:val="single" w:sz="4" w:space="1" w:color="auto"/>
          <w:left w:val="single" w:sz="4" w:space="4" w:color="auto"/>
          <w:bottom w:val="single" w:sz="4" w:space="1" w:color="auto"/>
          <w:right w:val="single" w:sz="4" w:space="4" w:color="auto"/>
        </w:pBdr>
        <w:rPr>
          <w:lang w:val="es-ES"/>
        </w:rPr>
      </w:pPr>
      <w:r>
        <w:rPr>
          <w:lang w:val="es-ES"/>
        </w:rPr>
        <w:t>3</w:t>
      </w:r>
      <w:r w:rsidR="00C11378" w:rsidRPr="00BB3825">
        <w:rPr>
          <w:lang w:val="es-ES"/>
        </w:rPr>
        <w:t>.</w:t>
      </w:r>
      <w:r w:rsidR="00295C7C">
        <w:rPr>
          <w:lang w:val="es-ES"/>
        </w:rPr>
        <w:t>6</w:t>
      </w:r>
      <w:r w:rsidR="00C11378" w:rsidRPr="00BB3825">
        <w:rPr>
          <w:lang w:val="es-ES"/>
        </w:rPr>
        <w:tab/>
      </w:r>
      <w:r w:rsidR="00480256" w:rsidRPr="00480256">
        <w:rPr>
          <w:lang w:val="es-ES"/>
        </w:rPr>
        <w:t xml:space="preserve">Se mantendrán los procedimientos operacionales de atenuación de ruido en maniobras de aterrizaje y despegue descritos en </w:t>
      </w:r>
      <w:r w:rsidR="00480256">
        <w:rPr>
          <w:lang w:val="es-ES"/>
        </w:rPr>
        <w:t>e</w:t>
      </w:r>
      <w:r w:rsidR="00480256" w:rsidRPr="00480256">
        <w:rPr>
          <w:lang w:val="es-ES"/>
        </w:rPr>
        <w:t>l AIP</w:t>
      </w:r>
      <w:r w:rsidR="00480256">
        <w:rPr>
          <w:lang w:val="es-ES"/>
        </w:rPr>
        <w:t>.</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En ejecución. Mantenimiento de la medida</w:t>
      </w:r>
      <w:r w:rsidRPr="00BB3825">
        <w:rPr>
          <w:lang w:val="es-ES"/>
        </w:rPr>
        <w:tab/>
      </w:r>
    </w:p>
    <w:p w:rsidR="00C11378"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 xml:space="preserve">Nº </w:t>
      </w:r>
      <w:r w:rsidR="00A90D5A" w:rsidRPr="00A90D5A">
        <w:rPr>
          <w:lang w:val="es-ES"/>
        </w:rPr>
        <w:t>acciones derivadas del incumplimiento de los procedimientos operacionales</w:t>
      </w:r>
    </w:p>
    <w:p w:rsidR="00480256" w:rsidRDefault="003C489E" w:rsidP="00C11378">
      <w:pPr>
        <w:pBdr>
          <w:top w:val="single" w:sz="4" w:space="1" w:color="auto"/>
          <w:left w:val="single" w:sz="4" w:space="4" w:color="auto"/>
          <w:bottom w:val="single" w:sz="4" w:space="1" w:color="auto"/>
          <w:right w:val="single" w:sz="4" w:space="4" w:color="auto"/>
        </w:pBdr>
        <w:rPr>
          <w:lang w:val="es-ES"/>
        </w:rPr>
      </w:pPr>
      <w:r>
        <w:rPr>
          <w:lang w:val="es-ES"/>
        </w:rPr>
        <w:lastRenderedPageBreak/>
        <w:t>3</w:t>
      </w:r>
      <w:r w:rsidR="00480256">
        <w:rPr>
          <w:lang w:val="es-ES"/>
        </w:rPr>
        <w:t>.</w:t>
      </w:r>
      <w:r w:rsidR="00295C7C">
        <w:rPr>
          <w:lang w:val="es-ES"/>
        </w:rPr>
        <w:t>7</w:t>
      </w:r>
      <w:r w:rsidR="00480256" w:rsidRPr="00480256">
        <w:rPr>
          <w:lang w:val="es-ES"/>
        </w:rPr>
        <w:tab/>
      </w:r>
      <w:r w:rsidR="00FF6D8C" w:rsidRPr="00FF6D8C">
        <w:rPr>
          <w:lang w:val="es-ES"/>
        </w:rPr>
        <w:t>Se continuará con la restricción total a la utilización del empuje de reversa en periodo nocturno</w:t>
      </w:r>
    </w:p>
    <w:p w:rsidR="00480256" w:rsidRDefault="00480256" w:rsidP="00C11378">
      <w:pPr>
        <w:pBdr>
          <w:top w:val="single" w:sz="4" w:space="1" w:color="auto"/>
          <w:left w:val="single" w:sz="4" w:space="4" w:color="auto"/>
          <w:bottom w:val="single" w:sz="4" w:space="1" w:color="auto"/>
          <w:right w:val="single" w:sz="4" w:space="4" w:color="auto"/>
        </w:pBdr>
        <w:rPr>
          <w:lang w:val="es-ES"/>
        </w:rPr>
      </w:pPr>
      <w:r w:rsidRPr="00480256">
        <w:rPr>
          <w:lang w:val="es-ES"/>
        </w:rPr>
        <w:t>En ejecución. Mantenimiento de la medida</w:t>
      </w:r>
      <w:r w:rsidRPr="00480256">
        <w:rPr>
          <w:lang w:val="es-ES"/>
        </w:rPr>
        <w:tab/>
      </w:r>
    </w:p>
    <w:p w:rsidR="00480256" w:rsidRDefault="00FF6D8C" w:rsidP="00C11378">
      <w:pPr>
        <w:pBdr>
          <w:top w:val="single" w:sz="4" w:space="1" w:color="auto"/>
          <w:left w:val="single" w:sz="4" w:space="4" w:color="auto"/>
          <w:bottom w:val="single" w:sz="4" w:space="1" w:color="auto"/>
          <w:right w:val="single" w:sz="4" w:space="4" w:color="auto"/>
        </w:pBdr>
        <w:rPr>
          <w:lang w:val="es-ES"/>
        </w:rPr>
      </w:pPr>
      <w:r w:rsidRPr="00FF6D8C">
        <w:rPr>
          <w:lang w:val="es-ES"/>
        </w:rPr>
        <w:t>Nº de infracciones y sanciones impuestas</w:t>
      </w:r>
    </w:p>
    <w:p w:rsidR="00FF6D8C" w:rsidRDefault="00FF6D8C" w:rsidP="00C11378">
      <w:pPr>
        <w:pBdr>
          <w:top w:val="single" w:sz="4" w:space="1" w:color="auto"/>
          <w:left w:val="single" w:sz="4" w:space="4" w:color="auto"/>
          <w:bottom w:val="single" w:sz="4" w:space="1" w:color="auto"/>
          <w:right w:val="single" w:sz="4" w:space="4" w:color="auto"/>
        </w:pBdr>
        <w:rPr>
          <w:lang w:val="es-ES"/>
        </w:rPr>
      </w:pPr>
      <w:r>
        <w:rPr>
          <w:lang w:val="es-ES"/>
        </w:rPr>
        <w:t xml:space="preserve">3.8       </w:t>
      </w:r>
      <w:r w:rsidRPr="00FF6D8C">
        <w:rPr>
          <w:lang w:val="es-ES"/>
        </w:rPr>
        <w:t>Se mantendrán los procedimientos operacionales de atenuación de ruido en tierra (restricciones APU y pruebas de motores)</w:t>
      </w:r>
    </w:p>
    <w:p w:rsidR="00FF6D8C" w:rsidRDefault="00FF6D8C" w:rsidP="00C11378">
      <w:pPr>
        <w:pBdr>
          <w:top w:val="single" w:sz="4" w:space="1" w:color="auto"/>
          <w:left w:val="single" w:sz="4" w:space="4" w:color="auto"/>
          <w:bottom w:val="single" w:sz="4" w:space="1" w:color="auto"/>
          <w:right w:val="single" w:sz="4" w:space="4" w:color="auto"/>
        </w:pBdr>
        <w:rPr>
          <w:lang w:val="es-ES"/>
        </w:rPr>
      </w:pPr>
      <w:r w:rsidRPr="00FF6D8C">
        <w:rPr>
          <w:lang w:val="es-ES"/>
        </w:rPr>
        <w:t>En ejecución. Mantenimiento de la medida</w:t>
      </w:r>
    </w:p>
    <w:p w:rsidR="00FF6D8C" w:rsidRDefault="00FF6D8C" w:rsidP="00FF6D8C">
      <w:pPr>
        <w:pBdr>
          <w:top w:val="single" w:sz="4" w:space="1" w:color="auto"/>
          <w:left w:val="single" w:sz="4" w:space="4" w:color="auto"/>
          <w:bottom w:val="single" w:sz="4" w:space="1" w:color="auto"/>
          <w:right w:val="single" w:sz="4" w:space="4" w:color="auto"/>
        </w:pBdr>
        <w:rPr>
          <w:lang w:val="es-ES"/>
        </w:rPr>
      </w:pPr>
      <w:r w:rsidRPr="00FF6D8C">
        <w:rPr>
          <w:lang w:val="es-ES"/>
        </w:rPr>
        <w:t>Nº de incumplimientos a las limitaciones del uso de APU</w:t>
      </w:r>
      <w:r>
        <w:rPr>
          <w:lang w:val="es-ES"/>
        </w:rPr>
        <w:t xml:space="preserve">. </w:t>
      </w:r>
      <w:r w:rsidRPr="00FF6D8C">
        <w:rPr>
          <w:lang w:val="es-ES"/>
        </w:rPr>
        <w:t>Número de pruebas de motores, duración y lugar</w:t>
      </w:r>
    </w:p>
    <w:p w:rsidR="00FF6D8C" w:rsidRDefault="00FF6D8C" w:rsidP="00C11378">
      <w:pPr>
        <w:pBdr>
          <w:top w:val="single" w:sz="4" w:space="1" w:color="auto"/>
          <w:left w:val="single" w:sz="4" w:space="4" w:color="auto"/>
          <w:bottom w:val="single" w:sz="4" w:space="1" w:color="auto"/>
          <w:right w:val="single" w:sz="4" w:space="4" w:color="auto"/>
        </w:pBdr>
        <w:rPr>
          <w:lang w:val="es-ES"/>
        </w:rPr>
      </w:pPr>
      <w:r>
        <w:rPr>
          <w:lang w:val="es-ES"/>
        </w:rPr>
        <w:t xml:space="preserve">3.9       </w:t>
      </w:r>
      <w:r w:rsidRPr="00FF6D8C">
        <w:rPr>
          <w:lang w:val="es-ES"/>
        </w:rPr>
        <w:t>Prohibición de movimientos en Rampas 5 y 6 en horario nocturno</w:t>
      </w:r>
    </w:p>
    <w:p w:rsidR="00FF6D8C" w:rsidRDefault="00FF6D8C" w:rsidP="00C11378">
      <w:pPr>
        <w:pBdr>
          <w:top w:val="single" w:sz="4" w:space="1" w:color="auto"/>
          <w:left w:val="single" w:sz="4" w:space="4" w:color="auto"/>
          <w:bottom w:val="single" w:sz="4" w:space="1" w:color="auto"/>
          <w:right w:val="single" w:sz="4" w:space="4" w:color="auto"/>
        </w:pBdr>
        <w:rPr>
          <w:lang w:val="es-ES"/>
        </w:rPr>
      </w:pPr>
      <w:r w:rsidRPr="00FF6D8C">
        <w:rPr>
          <w:lang w:val="es-ES"/>
        </w:rPr>
        <w:t>En ejecución. Mantenimiento de la medida</w:t>
      </w:r>
    </w:p>
    <w:p w:rsidR="00FF6D8C" w:rsidRDefault="00FF6D8C" w:rsidP="00C11378">
      <w:pPr>
        <w:pBdr>
          <w:top w:val="single" w:sz="4" w:space="1" w:color="auto"/>
          <w:left w:val="single" w:sz="4" w:space="4" w:color="auto"/>
          <w:bottom w:val="single" w:sz="4" w:space="1" w:color="auto"/>
          <w:right w:val="single" w:sz="4" w:space="4" w:color="auto"/>
        </w:pBdr>
        <w:rPr>
          <w:lang w:val="es-ES"/>
        </w:rPr>
      </w:pPr>
      <w:r w:rsidRPr="00FF6D8C">
        <w:rPr>
          <w:lang w:val="es-ES"/>
        </w:rPr>
        <w:t>Nº de incumplimientos</w:t>
      </w:r>
    </w:p>
    <w:p w:rsidR="00C11378" w:rsidRPr="00BB3825" w:rsidRDefault="003C489E" w:rsidP="00C11378">
      <w:pPr>
        <w:pBdr>
          <w:top w:val="single" w:sz="4" w:space="1" w:color="auto"/>
          <w:left w:val="single" w:sz="4" w:space="4" w:color="auto"/>
          <w:bottom w:val="single" w:sz="4" w:space="1" w:color="auto"/>
          <w:right w:val="single" w:sz="4" w:space="4" w:color="auto"/>
        </w:pBdr>
        <w:rPr>
          <w:lang w:val="es-ES"/>
        </w:rPr>
      </w:pPr>
      <w:r>
        <w:rPr>
          <w:lang w:val="es-ES"/>
        </w:rPr>
        <w:t>3</w:t>
      </w:r>
      <w:r w:rsidR="00C11378" w:rsidRPr="00BB3825">
        <w:rPr>
          <w:lang w:val="es-ES"/>
        </w:rPr>
        <w:t>.</w:t>
      </w:r>
      <w:r w:rsidR="00FF6D8C">
        <w:rPr>
          <w:lang w:val="es-ES"/>
        </w:rPr>
        <w:t>10</w:t>
      </w:r>
      <w:r w:rsidR="00C11378" w:rsidRPr="00BB3825">
        <w:rPr>
          <w:lang w:val="es-ES"/>
        </w:rPr>
        <w:tab/>
        <w:t>Estudio para la implantación de un sistema de tasa de ruido</w:t>
      </w:r>
      <w:r w:rsidR="00C11378" w:rsidRPr="00BB3825">
        <w:rPr>
          <w:lang w:val="es-ES"/>
        </w:rPr>
        <w:tab/>
      </w:r>
    </w:p>
    <w:p w:rsidR="00C11378" w:rsidRPr="00BB3825" w:rsidRDefault="008D0ED9" w:rsidP="00C11378">
      <w:pPr>
        <w:pBdr>
          <w:top w:val="single" w:sz="4" w:space="1" w:color="auto"/>
          <w:left w:val="single" w:sz="4" w:space="4" w:color="auto"/>
          <w:bottom w:val="single" w:sz="4" w:space="1" w:color="auto"/>
          <w:right w:val="single" w:sz="4" w:space="4" w:color="auto"/>
        </w:pBdr>
        <w:rPr>
          <w:lang w:val="es-ES"/>
        </w:rPr>
      </w:pPr>
      <w:r w:rsidRPr="008D0ED9">
        <w:rPr>
          <w:lang w:val="es-ES"/>
        </w:rPr>
        <w:t>En ejecución. Mantenimiento de la medida</w:t>
      </w:r>
      <w:r w:rsidR="00C11378"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Evolución anual del nº de operaciones y tipo de flota</w:t>
      </w:r>
    </w:p>
    <w:p w:rsidR="00C11378" w:rsidRPr="00BB3825" w:rsidRDefault="00005CC3" w:rsidP="00C11378">
      <w:pPr>
        <w:pBdr>
          <w:top w:val="single" w:sz="4" w:space="1" w:color="auto"/>
          <w:left w:val="single" w:sz="4" w:space="4" w:color="auto"/>
          <w:bottom w:val="single" w:sz="4" w:space="1" w:color="auto"/>
          <w:right w:val="single" w:sz="4" w:space="4" w:color="auto"/>
        </w:pBdr>
        <w:rPr>
          <w:lang w:val="es-ES"/>
        </w:rPr>
      </w:pPr>
      <w:r>
        <w:rPr>
          <w:lang w:val="es-ES"/>
        </w:rPr>
        <w:t>4</w:t>
      </w:r>
      <w:r w:rsidR="00C11378" w:rsidRPr="00BB3825">
        <w:rPr>
          <w:lang w:val="es-ES"/>
        </w:rPr>
        <w:t>. Planificación y Gestión suelo</w:t>
      </w:r>
    </w:p>
    <w:p w:rsidR="00C11378" w:rsidRPr="00BB3825" w:rsidRDefault="00005CC3" w:rsidP="00C11378">
      <w:pPr>
        <w:pBdr>
          <w:top w:val="single" w:sz="4" w:space="1" w:color="auto"/>
          <w:left w:val="single" w:sz="4" w:space="4" w:color="auto"/>
          <w:bottom w:val="single" w:sz="4" w:space="1" w:color="auto"/>
          <w:right w:val="single" w:sz="4" w:space="4" w:color="auto"/>
        </w:pBdr>
        <w:rPr>
          <w:lang w:val="es-ES"/>
        </w:rPr>
      </w:pPr>
      <w:r>
        <w:rPr>
          <w:lang w:val="es-ES"/>
        </w:rPr>
        <w:t>4</w:t>
      </w:r>
      <w:r w:rsidR="00C11378" w:rsidRPr="00BB3825">
        <w:rPr>
          <w:lang w:val="es-ES"/>
        </w:rPr>
        <w:t>.1</w:t>
      </w:r>
      <w:r w:rsidR="00C11378" w:rsidRPr="00BB3825">
        <w:rPr>
          <w:lang w:val="es-ES"/>
        </w:rPr>
        <w:tab/>
      </w:r>
      <w:r w:rsidR="00EE559A" w:rsidRPr="00EE559A">
        <w:rPr>
          <w:lang w:val="es-ES"/>
        </w:rPr>
        <w:t>Aplicación de la servidumbre acústica como instrumento para informar los diferentes instrumentos de planificación territorial</w:t>
      </w:r>
      <w:r w:rsidR="00C11378" w:rsidRPr="00BB3825">
        <w:rPr>
          <w:lang w:val="es-ES"/>
        </w:rPr>
        <w:t>.</w:t>
      </w:r>
      <w:r w:rsidR="00C11378" w:rsidRPr="00BB3825">
        <w:rPr>
          <w:lang w:val="es-ES"/>
        </w:rPr>
        <w:tab/>
      </w:r>
    </w:p>
    <w:p w:rsidR="00C11378" w:rsidRPr="00BB3825" w:rsidRDefault="00EE559A" w:rsidP="00C11378">
      <w:pPr>
        <w:pBdr>
          <w:top w:val="single" w:sz="4" w:space="1" w:color="auto"/>
          <w:left w:val="single" w:sz="4" w:space="4" w:color="auto"/>
          <w:bottom w:val="single" w:sz="4" w:space="1" w:color="auto"/>
          <w:right w:val="single" w:sz="4" w:space="4" w:color="auto"/>
        </w:pBdr>
        <w:rPr>
          <w:lang w:val="es-ES"/>
        </w:rPr>
      </w:pPr>
      <w:r w:rsidRPr="00EE559A">
        <w:rPr>
          <w:lang w:val="es-ES"/>
        </w:rPr>
        <w:t>En ejecución. Mantenimiento de la medida</w:t>
      </w:r>
      <w:r w:rsidR="00C11378" w:rsidRPr="00BB3825">
        <w:rPr>
          <w:lang w:val="es-ES"/>
        </w:rPr>
        <w:tab/>
      </w:r>
    </w:p>
    <w:p w:rsidR="00C11378" w:rsidRPr="00BB3825" w:rsidRDefault="00EE559A" w:rsidP="00C11378">
      <w:pPr>
        <w:pBdr>
          <w:top w:val="single" w:sz="4" w:space="1" w:color="auto"/>
          <w:left w:val="single" w:sz="4" w:space="4" w:color="auto"/>
          <w:bottom w:val="single" w:sz="4" w:space="1" w:color="auto"/>
          <w:right w:val="single" w:sz="4" w:space="4" w:color="auto"/>
        </w:pBdr>
        <w:rPr>
          <w:lang w:val="es-ES"/>
        </w:rPr>
      </w:pPr>
      <w:r w:rsidRPr="00EE559A">
        <w:rPr>
          <w:lang w:val="es-ES"/>
        </w:rPr>
        <w:t xml:space="preserve">Nº de </w:t>
      </w:r>
      <w:r w:rsidR="00E52981" w:rsidRPr="00E52981">
        <w:rPr>
          <w:lang w:val="es-ES"/>
        </w:rPr>
        <w:t>consultas</w:t>
      </w:r>
      <w:r w:rsidRPr="00EE559A">
        <w:rPr>
          <w:lang w:val="es-ES"/>
        </w:rPr>
        <w:t xml:space="preserve">  realizados respecto al desarrollo de futuros planeamientos </w:t>
      </w:r>
    </w:p>
    <w:p w:rsidR="00C11378" w:rsidRPr="00BB3825" w:rsidRDefault="00681990" w:rsidP="00C11378">
      <w:pPr>
        <w:pBdr>
          <w:top w:val="single" w:sz="4" w:space="1" w:color="auto"/>
          <w:left w:val="single" w:sz="4" w:space="4" w:color="auto"/>
          <w:bottom w:val="single" w:sz="4" w:space="1" w:color="auto"/>
          <w:right w:val="single" w:sz="4" w:space="4" w:color="auto"/>
        </w:pBdr>
        <w:rPr>
          <w:lang w:val="es-ES"/>
        </w:rPr>
      </w:pPr>
      <w:r>
        <w:rPr>
          <w:lang w:val="es-ES"/>
        </w:rPr>
        <w:t>5</w:t>
      </w:r>
      <w:r w:rsidR="00C11378" w:rsidRPr="00BB3825">
        <w:rPr>
          <w:lang w:val="es-ES"/>
        </w:rPr>
        <w:t>.</w:t>
      </w:r>
      <w:r w:rsidR="005926A4" w:rsidRPr="00BB3825">
        <w:rPr>
          <w:lang w:val="es-ES"/>
        </w:rPr>
        <w:t xml:space="preserve"> </w:t>
      </w:r>
      <w:r w:rsidR="00C11378" w:rsidRPr="00BB3825">
        <w:rPr>
          <w:lang w:val="es-ES"/>
        </w:rPr>
        <w:t>Información y participación pública y de los agentes implicados</w:t>
      </w:r>
    </w:p>
    <w:p w:rsidR="00681990" w:rsidRPr="00681990" w:rsidRDefault="00681990" w:rsidP="00681990">
      <w:pPr>
        <w:pBdr>
          <w:top w:val="single" w:sz="4" w:space="1" w:color="auto"/>
          <w:left w:val="single" w:sz="4" w:space="4" w:color="auto"/>
          <w:bottom w:val="single" w:sz="4" w:space="1" w:color="auto"/>
          <w:right w:val="single" w:sz="4" w:space="4" w:color="auto"/>
        </w:pBdr>
        <w:rPr>
          <w:lang w:val="es-ES"/>
        </w:rPr>
      </w:pPr>
      <w:r>
        <w:rPr>
          <w:lang w:val="es-ES"/>
        </w:rPr>
        <w:t>5</w:t>
      </w:r>
      <w:r w:rsidR="00D31665" w:rsidRPr="00BB3825">
        <w:rPr>
          <w:lang w:val="es-ES"/>
        </w:rPr>
        <w:t xml:space="preserve">.1 </w:t>
      </w:r>
      <w:r w:rsidRPr="00681990">
        <w:rPr>
          <w:lang w:val="es-ES"/>
        </w:rPr>
        <w:t>Control y vigilancia de la calidad acústica</w:t>
      </w:r>
    </w:p>
    <w:p w:rsidR="00681990" w:rsidRDefault="00681990" w:rsidP="001F4553">
      <w:pPr>
        <w:pBdr>
          <w:top w:val="single" w:sz="4" w:space="1" w:color="auto"/>
          <w:left w:val="single" w:sz="4" w:space="4" w:color="auto"/>
          <w:bottom w:val="single" w:sz="4" w:space="1" w:color="auto"/>
          <w:right w:val="single" w:sz="4" w:space="4" w:color="auto"/>
        </w:pBdr>
        <w:rPr>
          <w:lang w:val="es-ES"/>
        </w:rPr>
      </w:pPr>
      <w:r w:rsidRPr="00681990">
        <w:rPr>
          <w:lang w:val="es-ES"/>
        </w:rPr>
        <w:t>Mantenimiento del sistema de monitorado de ruido y adaptación a las mejoras tecnológicas</w:t>
      </w:r>
    </w:p>
    <w:p w:rsidR="00D31665" w:rsidRPr="00BB3825" w:rsidRDefault="001F4553" w:rsidP="001F4553">
      <w:pPr>
        <w:pBdr>
          <w:top w:val="single" w:sz="4" w:space="1" w:color="auto"/>
          <w:left w:val="single" w:sz="4" w:space="4" w:color="auto"/>
          <w:bottom w:val="single" w:sz="4" w:space="1" w:color="auto"/>
          <w:right w:val="single" w:sz="4" w:space="4" w:color="auto"/>
        </w:pBdr>
        <w:rPr>
          <w:lang w:val="es-ES"/>
        </w:rPr>
      </w:pPr>
      <w:r w:rsidRPr="001F4553">
        <w:rPr>
          <w:lang w:val="es-ES"/>
        </w:rPr>
        <w:t>En ejecución.</w:t>
      </w:r>
      <w:r>
        <w:rPr>
          <w:lang w:val="es-ES"/>
        </w:rPr>
        <w:t xml:space="preserve"> </w:t>
      </w:r>
      <w:r w:rsidRPr="001F4553">
        <w:rPr>
          <w:lang w:val="es-ES"/>
        </w:rPr>
        <w:t>Mantenimiento de la medida</w:t>
      </w:r>
    </w:p>
    <w:p w:rsidR="00D31665" w:rsidRPr="00BB3825" w:rsidRDefault="00D31665" w:rsidP="00D31665">
      <w:pPr>
        <w:pBdr>
          <w:top w:val="single" w:sz="4" w:space="1" w:color="auto"/>
          <w:left w:val="single" w:sz="4" w:space="4" w:color="auto"/>
          <w:bottom w:val="single" w:sz="4" w:space="1" w:color="auto"/>
          <w:right w:val="single" w:sz="4" w:space="4" w:color="auto"/>
        </w:pBdr>
        <w:rPr>
          <w:lang w:val="es-ES"/>
        </w:rPr>
      </w:pPr>
      <w:r w:rsidRPr="00BB3825">
        <w:rPr>
          <w:lang w:val="es-ES"/>
        </w:rPr>
        <w:t>Control de la evolución acústica en el entorno del aeropuerto</w:t>
      </w:r>
    </w:p>
    <w:p w:rsidR="00C11378" w:rsidRPr="00BB3825" w:rsidRDefault="00681990" w:rsidP="00D31665">
      <w:pPr>
        <w:pBdr>
          <w:top w:val="single" w:sz="4" w:space="1" w:color="auto"/>
          <w:left w:val="single" w:sz="4" w:space="4" w:color="auto"/>
          <w:bottom w:val="single" w:sz="4" w:space="1" w:color="auto"/>
          <w:right w:val="single" w:sz="4" w:space="4" w:color="auto"/>
        </w:pBdr>
        <w:rPr>
          <w:lang w:val="es-ES"/>
        </w:rPr>
      </w:pPr>
      <w:r>
        <w:rPr>
          <w:lang w:val="es-ES"/>
        </w:rPr>
        <w:t>5</w:t>
      </w:r>
      <w:r w:rsidR="00C11378" w:rsidRPr="00BB3825">
        <w:rPr>
          <w:lang w:val="es-ES"/>
        </w:rPr>
        <w:t>.</w:t>
      </w:r>
      <w:r w:rsidR="00D31665" w:rsidRPr="00BB3825">
        <w:rPr>
          <w:lang w:val="es-ES"/>
        </w:rPr>
        <w:t>2</w:t>
      </w:r>
      <w:r w:rsidR="00C11378" w:rsidRPr="00BB3825">
        <w:rPr>
          <w:lang w:val="es-ES"/>
        </w:rPr>
        <w:tab/>
      </w:r>
      <w:r w:rsidR="001F4553" w:rsidRPr="001F4553">
        <w:rPr>
          <w:lang w:val="es-ES"/>
        </w:rPr>
        <w:t>Se seguirá con la transparencia y la información al ciudadano y a las autoridades locales (web, la WebTra</w:t>
      </w:r>
      <w:r w:rsidR="00FC1A66">
        <w:rPr>
          <w:lang w:val="es-ES"/>
        </w:rPr>
        <w:t>c</w:t>
      </w:r>
      <w:bookmarkStart w:id="6" w:name="_GoBack"/>
      <w:bookmarkEnd w:id="6"/>
      <w:r w:rsidR="001F4553" w:rsidRPr="001F4553">
        <w:rPr>
          <w:lang w:val="es-ES"/>
        </w:rPr>
        <w:t xml:space="preserve">k e informes acústicos a organismos oficiales) </w:t>
      </w:r>
    </w:p>
    <w:p w:rsidR="001F4553" w:rsidRPr="00BB3825"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En ejecución. Mantenimiento de la medida</w:t>
      </w:r>
      <w:r w:rsidR="00B87203">
        <w:rPr>
          <w:lang w:val="es-ES"/>
        </w:rPr>
        <w:t>. Mejora continua</w:t>
      </w:r>
    </w:p>
    <w:p w:rsidR="00C11378" w:rsidRPr="00BB3825"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 xml:space="preserve">Nº de consultas realizadas y nº de informes emitidos </w:t>
      </w:r>
    </w:p>
    <w:p w:rsidR="00C11378" w:rsidRPr="00BB3825" w:rsidRDefault="00681990" w:rsidP="00C11378">
      <w:pPr>
        <w:pBdr>
          <w:top w:val="single" w:sz="4" w:space="1" w:color="auto"/>
          <w:left w:val="single" w:sz="4" w:space="4" w:color="auto"/>
          <w:bottom w:val="single" w:sz="4" w:space="1" w:color="auto"/>
          <w:right w:val="single" w:sz="4" w:space="4" w:color="auto"/>
        </w:pBdr>
        <w:rPr>
          <w:lang w:val="es-ES"/>
        </w:rPr>
      </w:pPr>
      <w:r>
        <w:rPr>
          <w:lang w:val="es-ES"/>
        </w:rPr>
        <w:t>5</w:t>
      </w:r>
      <w:r w:rsidR="00C11378" w:rsidRPr="00BB3825">
        <w:rPr>
          <w:lang w:val="es-ES"/>
        </w:rPr>
        <w:t>.</w:t>
      </w:r>
      <w:r w:rsidR="00D31665" w:rsidRPr="00BB3825">
        <w:rPr>
          <w:lang w:val="es-ES"/>
        </w:rPr>
        <w:t>3</w:t>
      </w:r>
      <w:r w:rsidR="00C11378" w:rsidRPr="00BB3825">
        <w:rPr>
          <w:lang w:val="es-ES"/>
        </w:rPr>
        <w:tab/>
      </w:r>
      <w:r w:rsidR="001F4553" w:rsidRPr="001F4553">
        <w:rPr>
          <w:lang w:val="es-ES"/>
        </w:rPr>
        <w:t>Se continuará con la mejora continua en la atención al cliente, especialmente se trabajará en el sistema de recepción y contestación de quejas, facilitando su tiempo de respuesta</w:t>
      </w:r>
    </w:p>
    <w:p w:rsidR="00C11378" w:rsidRPr="00BB3825"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En ejecución. Mantenimiento de la medida</w:t>
      </w:r>
    </w:p>
    <w:p w:rsidR="005926A4"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Nº de quejas recibidas, medio por el cual se han recibido y tiempo de contestación</w:t>
      </w:r>
    </w:p>
    <w:p w:rsidR="001F4553" w:rsidRDefault="00681990" w:rsidP="00C11378">
      <w:pPr>
        <w:pBdr>
          <w:top w:val="single" w:sz="4" w:space="1" w:color="auto"/>
          <w:left w:val="single" w:sz="4" w:space="4" w:color="auto"/>
          <w:bottom w:val="single" w:sz="4" w:space="1" w:color="auto"/>
          <w:right w:val="single" w:sz="4" w:space="4" w:color="auto"/>
        </w:pBdr>
        <w:rPr>
          <w:lang w:val="es-ES"/>
        </w:rPr>
      </w:pPr>
      <w:r>
        <w:rPr>
          <w:lang w:val="es-ES"/>
        </w:rPr>
        <w:t>5</w:t>
      </w:r>
      <w:r w:rsidR="001F4553" w:rsidRPr="001F4553">
        <w:rPr>
          <w:lang w:val="es-ES"/>
        </w:rPr>
        <w:t>.</w:t>
      </w:r>
      <w:r w:rsidR="001F4553">
        <w:rPr>
          <w:lang w:val="es-ES"/>
        </w:rPr>
        <w:t>4</w:t>
      </w:r>
      <w:r w:rsidR="001F4553" w:rsidRPr="001F4553">
        <w:rPr>
          <w:lang w:val="es-ES"/>
        </w:rPr>
        <w:tab/>
        <w:t>Se seguirá trabajando en la línea de colaboración establecida con las Comisiones</w:t>
      </w:r>
      <w:r w:rsidR="00B87203">
        <w:rPr>
          <w:lang w:val="es-ES"/>
        </w:rPr>
        <w:t xml:space="preserve"> </w:t>
      </w:r>
      <w:r w:rsidR="00B87203" w:rsidRPr="00B87203">
        <w:rPr>
          <w:lang w:val="es-ES"/>
        </w:rPr>
        <w:t>y Grupo de Trabajo Técnico de Ruido (GTTR)</w:t>
      </w:r>
      <w:r w:rsidR="001F4553" w:rsidRPr="001F4553">
        <w:rPr>
          <w:lang w:val="es-ES"/>
        </w:rPr>
        <w:t xml:space="preserve"> </w:t>
      </w:r>
    </w:p>
    <w:p w:rsidR="001F4553"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En ejecución. Mantenimiento de la medida</w:t>
      </w:r>
    </w:p>
    <w:p w:rsidR="001F4553" w:rsidRPr="00BB3825"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Fecha y principales acuerdos de las comisiones</w:t>
      </w:r>
    </w:p>
    <w:p w:rsidR="00B87203" w:rsidRPr="00B87203" w:rsidRDefault="00B87203" w:rsidP="00B87203">
      <w:pPr>
        <w:pBdr>
          <w:top w:val="single" w:sz="4" w:space="1" w:color="auto"/>
          <w:left w:val="single" w:sz="4" w:space="4" w:color="auto"/>
          <w:bottom w:val="single" w:sz="4" w:space="1" w:color="auto"/>
          <w:right w:val="single" w:sz="4" w:space="4" w:color="auto"/>
        </w:pBdr>
        <w:rPr>
          <w:lang w:val="es-ES"/>
        </w:rPr>
      </w:pPr>
      <w:r>
        <w:rPr>
          <w:lang w:val="es-ES"/>
        </w:rPr>
        <w:lastRenderedPageBreak/>
        <w:t>6</w:t>
      </w:r>
      <w:r w:rsidRPr="00B87203">
        <w:rPr>
          <w:lang w:val="es-ES"/>
        </w:rPr>
        <w:t>. Control y disciplina de tráfico en materia de ruido</w:t>
      </w:r>
    </w:p>
    <w:p w:rsidR="00B87203" w:rsidRPr="00B87203" w:rsidRDefault="00B87203" w:rsidP="00B87203">
      <w:pPr>
        <w:pBdr>
          <w:top w:val="single" w:sz="4" w:space="1" w:color="auto"/>
          <w:left w:val="single" w:sz="4" w:space="4" w:color="auto"/>
          <w:bottom w:val="single" w:sz="4" w:space="1" w:color="auto"/>
          <w:right w:val="single" w:sz="4" w:space="4" w:color="auto"/>
        </w:pBdr>
        <w:rPr>
          <w:lang w:val="es-ES"/>
        </w:rPr>
      </w:pPr>
      <w:r>
        <w:rPr>
          <w:lang w:val="es-ES"/>
        </w:rPr>
        <w:t>6</w:t>
      </w:r>
      <w:r w:rsidRPr="00B87203">
        <w:rPr>
          <w:lang w:val="es-ES"/>
        </w:rPr>
        <w:t>.1</w:t>
      </w:r>
      <w:r w:rsidRPr="00B87203">
        <w:rPr>
          <w:lang w:val="es-ES"/>
        </w:rPr>
        <w:tab/>
        <w:t>Se continuará con el apoyo al control y disciplina de tráfico aéreo</w:t>
      </w:r>
    </w:p>
    <w:p w:rsidR="00B87203" w:rsidRPr="00B87203" w:rsidRDefault="00B87203" w:rsidP="00B87203">
      <w:pPr>
        <w:pBdr>
          <w:top w:val="single" w:sz="4" w:space="1" w:color="auto"/>
          <w:left w:val="single" w:sz="4" w:space="4" w:color="auto"/>
          <w:bottom w:val="single" w:sz="4" w:space="1" w:color="auto"/>
          <w:right w:val="single" w:sz="4" w:space="4" w:color="auto"/>
        </w:pBdr>
        <w:rPr>
          <w:lang w:val="es-ES"/>
        </w:rPr>
      </w:pPr>
      <w:r w:rsidRPr="00B87203">
        <w:rPr>
          <w:lang w:val="es-ES"/>
        </w:rPr>
        <w:t>En ejecución. Mantenimiento de la medida</w:t>
      </w:r>
    </w:p>
    <w:p w:rsidR="00B87203" w:rsidRDefault="00DA4326" w:rsidP="00B87203">
      <w:pPr>
        <w:pBdr>
          <w:top w:val="single" w:sz="4" w:space="1" w:color="auto"/>
          <w:left w:val="single" w:sz="4" w:space="4" w:color="auto"/>
          <w:bottom w:val="single" w:sz="4" w:space="1" w:color="auto"/>
          <w:right w:val="single" w:sz="4" w:space="4" w:color="auto"/>
        </w:pBdr>
        <w:rPr>
          <w:lang w:val="es-ES"/>
        </w:rPr>
      </w:pPr>
      <w:r w:rsidRPr="00DA4326">
        <w:rPr>
          <w:lang w:val="es-ES"/>
        </w:rPr>
        <w:t>Nº de comunicaciones a AESA y procedimientos sancionadores iniciados</w:t>
      </w:r>
    </w:p>
    <w:p w:rsidR="00C11378" w:rsidRPr="00BB3825" w:rsidRDefault="00005CC3" w:rsidP="00C11378">
      <w:pPr>
        <w:pBdr>
          <w:top w:val="single" w:sz="4" w:space="1" w:color="auto"/>
          <w:left w:val="single" w:sz="4" w:space="4" w:color="auto"/>
          <w:bottom w:val="single" w:sz="4" w:space="1" w:color="auto"/>
          <w:right w:val="single" w:sz="4" w:space="4" w:color="auto"/>
        </w:pBdr>
        <w:rPr>
          <w:lang w:val="es-ES"/>
        </w:rPr>
      </w:pPr>
      <w:r>
        <w:rPr>
          <w:lang w:val="es-ES"/>
        </w:rPr>
        <w:t>7</w:t>
      </w:r>
      <w:r w:rsidR="00C11378" w:rsidRPr="00BB3825">
        <w:rPr>
          <w:lang w:val="es-ES"/>
        </w:rPr>
        <w:t>.</w:t>
      </w:r>
      <w:r w:rsidR="005926A4" w:rsidRPr="00BB3825">
        <w:rPr>
          <w:lang w:val="es-ES"/>
        </w:rPr>
        <w:t xml:space="preserve"> </w:t>
      </w:r>
      <w:r w:rsidR="00C11378" w:rsidRPr="00BB3825">
        <w:rPr>
          <w:lang w:val="es-ES"/>
        </w:rPr>
        <w:t>Plan de aislamiento acústico</w:t>
      </w:r>
    </w:p>
    <w:p w:rsidR="00C11378" w:rsidRPr="00BB3825" w:rsidRDefault="00005CC3" w:rsidP="00C11378">
      <w:pPr>
        <w:pBdr>
          <w:top w:val="single" w:sz="4" w:space="1" w:color="auto"/>
          <w:left w:val="single" w:sz="4" w:space="4" w:color="auto"/>
          <w:bottom w:val="single" w:sz="4" w:space="1" w:color="auto"/>
          <w:right w:val="single" w:sz="4" w:space="4" w:color="auto"/>
        </w:pBdr>
        <w:rPr>
          <w:lang w:val="es-ES"/>
        </w:rPr>
      </w:pPr>
      <w:r>
        <w:rPr>
          <w:lang w:val="es-ES"/>
        </w:rPr>
        <w:t>7</w:t>
      </w:r>
      <w:r w:rsidR="00C11378" w:rsidRPr="00BB3825">
        <w:rPr>
          <w:lang w:val="es-ES"/>
        </w:rPr>
        <w:t>.1</w:t>
      </w:r>
      <w:r w:rsidR="00C11378" w:rsidRPr="00BB3825">
        <w:rPr>
          <w:lang w:val="es-ES"/>
        </w:rPr>
        <w:tab/>
      </w:r>
      <w:r w:rsidR="00B91480" w:rsidRPr="00B91480">
        <w:rPr>
          <w:lang w:val="es-ES"/>
        </w:rPr>
        <w:t>Se continuará con la ejecución del Plan de aislamiento acústico</w:t>
      </w:r>
    </w:p>
    <w:p w:rsidR="00C11378" w:rsidRPr="00BB3825" w:rsidRDefault="00B91480" w:rsidP="00C11378">
      <w:pPr>
        <w:pBdr>
          <w:top w:val="single" w:sz="4" w:space="1" w:color="auto"/>
          <w:left w:val="single" w:sz="4" w:space="4" w:color="auto"/>
          <w:bottom w:val="single" w:sz="4" w:space="1" w:color="auto"/>
          <w:right w:val="single" w:sz="4" w:space="4" w:color="auto"/>
        </w:pBdr>
        <w:rPr>
          <w:lang w:val="es-ES"/>
        </w:rPr>
      </w:pPr>
      <w:r w:rsidRPr="00B91480">
        <w:rPr>
          <w:lang w:val="es-ES"/>
        </w:rPr>
        <w:t>En ejecución. Mantenimiento de la medida</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Evolución de la ejecución y gestión del PAA (nº viviendas aisladas)</w:t>
      </w:r>
    </w:p>
    <w:p w:rsidR="004B5C4D" w:rsidRPr="00BB3825" w:rsidRDefault="00AB00E1" w:rsidP="004E581F">
      <w:pPr>
        <w:pBdr>
          <w:top w:val="single" w:sz="4" w:space="1" w:color="auto"/>
          <w:left w:val="single" w:sz="4" w:space="4" w:color="auto"/>
          <w:bottom w:val="single" w:sz="4" w:space="1" w:color="auto"/>
          <w:right w:val="single" w:sz="4" w:space="4" w:color="auto"/>
        </w:pBdr>
        <w:rPr>
          <w:lang w:val="es-ES"/>
        </w:rPr>
      </w:pPr>
      <w:r w:rsidRPr="00265472">
        <w:fldChar w:fldCharType="end"/>
      </w:r>
    </w:p>
    <w:p w:rsidR="004B5C4D" w:rsidRPr="00BB3825" w:rsidRDefault="004B5C4D">
      <w:pPr>
        <w:rPr>
          <w:lang w:val="es-ES"/>
        </w:rPr>
      </w:pPr>
    </w:p>
    <w:p w:rsidR="00D5503C" w:rsidRPr="00265472" w:rsidRDefault="00D5503C" w:rsidP="00E67A8A">
      <w:pPr>
        <w:pBdr>
          <w:top w:val="single" w:sz="4" w:space="1" w:color="auto"/>
          <w:left w:val="single" w:sz="4" w:space="4" w:color="auto"/>
          <w:bottom w:val="single" w:sz="4" w:space="1" w:color="auto"/>
          <w:right w:val="single" w:sz="4" w:space="4" w:color="auto"/>
        </w:pBdr>
      </w:pPr>
      <w:r w:rsidRPr="00265472">
        <w:t>Web</w:t>
      </w:r>
      <w:r w:rsidR="00826C6D" w:rsidRPr="00265472">
        <w:t xml:space="preserve"> </w:t>
      </w:r>
      <w:r w:rsidRPr="00265472">
        <w:t xml:space="preserve">links to the full </w:t>
      </w:r>
      <w:r w:rsidR="000C0428">
        <w:t>n</w:t>
      </w:r>
      <w:r w:rsidRPr="00265472">
        <w:t xml:space="preserve">oise </w:t>
      </w:r>
      <w:r w:rsidR="000C0428">
        <w:t>a</w:t>
      </w:r>
      <w:r w:rsidR="00826C6D" w:rsidRPr="00265472">
        <w:t xml:space="preserve">ction </w:t>
      </w:r>
      <w:r w:rsidR="000C0428">
        <w:t>p</w:t>
      </w:r>
      <w:r w:rsidR="00826C6D" w:rsidRPr="00265472">
        <w:t>lan</w:t>
      </w:r>
      <w:r w:rsidRPr="00265472">
        <w:t>:</w:t>
      </w:r>
    </w:p>
    <w:p w:rsidR="00D5503C" w:rsidRDefault="00AB00E1" w:rsidP="00E42E4A">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r w:rsidR="00E42E4A" w:rsidRPr="00E42E4A">
        <w:rPr>
          <w:noProof/>
        </w:rPr>
        <w:t>http://sicaweb.cedex.es/</w:t>
      </w:r>
      <w:r w:rsidRPr="00265472">
        <w:fldChar w:fldCharType="end"/>
      </w:r>
    </w:p>
    <w:p w:rsidR="00363187" w:rsidRDefault="00363187" w:rsidP="00363187"/>
    <w:p w:rsidR="00363187" w:rsidRPr="00265472" w:rsidRDefault="00363187" w:rsidP="004C0135">
      <w:pPr>
        <w:jc w:val="center"/>
      </w:pPr>
    </w:p>
    <w:sectPr w:rsidR="00363187" w:rsidRPr="002654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169" w:rsidRDefault="00780169">
      <w:r>
        <w:separator/>
      </w:r>
    </w:p>
  </w:endnote>
  <w:endnote w:type="continuationSeparator" w:id="0">
    <w:p w:rsidR="00780169" w:rsidRDefault="00780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169" w:rsidRDefault="00780169">
      <w:r>
        <w:separator/>
      </w:r>
    </w:p>
  </w:footnote>
  <w:footnote w:type="continuationSeparator" w:id="0">
    <w:p w:rsidR="00780169" w:rsidRDefault="00780169">
      <w:r>
        <w:continuationSeparator/>
      </w:r>
    </w:p>
  </w:footnote>
  <w:footnote w:id="1">
    <w:p w:rsidR="00A63EAB" w:rsidRPr="00CB0569" w:rsidRDefault="00A63EAB">
      <w:pPr>
        <w:pStyle w:val="Textonotapie"/>
      </w:pPr>
      <w:r>
        <w:rPr>
          <w:rStyle w:val="Refdenotaalpie"/>
        </w:rPr>
        <w:footnoteRef/>
      </w:r>
      <w:r>
        <w:t xml:space="preserve"> An overview presentation of the reporting mechanism and a handbook on data specifications </w:t>
      </w:r>
      <w:r w:rsidRPr="00CB0569">
        <w:t>can be found at: http://circa.europa.eu/Public/irc/env/d_2002_49/library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C6501D"/>
    <w:multiLevelType w:val="hybridMultilevel"/>
    <w:tmpl w:val="718471F8"/>
    <w:lvl w:ilvl="0" w:tplc="04CC4FEC">
      <w:numFmt w:val="bullet"/>
      <w:lvlText w:val="-"/>
      <w:lvlJc w:val="left"/>
      <w:pPr>
        <w:tabs>
          <w:tab w:val="num" w:pos="720"/>
        </w:tabs>
        <w:ind w:left="720" w:hanging="360"/>
      </w:pPr>
      <w:rPr>
        <w:rFonts w:ascii="Times New Roman" w:eastAsia="Times New Roman" w:hAnsi="Times New Roman" w:cs="Times New Roman"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l867WiOwm77FW0GGK1doMgw+vNH24keDS466lnjriYrYGHRZ3tb6C1tEI28H9S+vqPhG9A/qTI6QyrB726Rfg==" w:salt="zDNncYXXYoaSBGlRs9u7+Q=="/>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AB9"/>
    <w:rsid w:val="00002389"/>
    <w:rsid w:val="00002471"/>
    <w:rsid w:val="00002EAB"/>
    <w:rsid w:val="00003F11"/>
    <w:rsid w:val="00004AD1"/>
    <w:rsid w:val="00005CC3"/>
    <w:rsid w:val="0000612B"/>
    <w:rsid w:val="00006C1B"/>
    <w:rsid w:val="00007449"/>
    <w:rsid w:val="00007F97"/>
    <w:rsid w:val="00012226"/>
    <w:rsid w:val="000125CD"/>
    <w:rsid w:val="00013084"/>
    <w:rsid w:val="00013D27"/>
    <w:rsid w:val="000164EE"/>
    <w:rsid w:val="00020B4F"/>
    <w:rsid w:val="0003078E"/>
    <w:rsid w:val="000328B2"/>
    <w:rsid w:val="00033652"/>
    <w:rsid w:val="00034070"/>
    <w:rsid w:val="00034C14"/>
    <w:rsid w:val="00035A23"/>
    <w:rsid w:val="000363E4"/>
    <w:rsid w:val="000409F4"/>
    <w:rsid w:val="00041AF5"/>
    <w:rsid w:val="00043EFE"/>
    <w:rsid w:val="00047FA0"/>
    <w:rsid w:val="00050EB2"/>
    <w:rsid w:val="000528E8"/>
    <w:rsid w:val="0005465F"/>
    <w:rsid w:val="0005585E"/>
    <w:rsid w:val="00056E16"/>
    <w:rsid w:val="00060B50"/>
    <w:rsid w:val="0006211B"/>
    <w:rsid w:val="00064BEF"/>
    <w:rsid w:val="00065462"/>
    <w:rsid w:val="00067D3C"/>
    <w:rsid w:val="0007114B"/>
    <w:rsid w:val="00072337"/>
    <w:rsid w:val="000737D3"/>
    <w:rsid w:val="00073846"/>
    <w:rsid w:val="00073872"/>
    <w:rsid w:val="00073F85"/>
    <w:rsid w:val="000749FD"/>
    <w:rsid w:val="00077573"/>
    <w:rsid w:val="00077A71"/>
    <w:rsid w:val="00077C85"/>
    <w:rsid w:val="00081273"/>
    <w:rsid w:val="000825BC"/>
    <w:rsid w:val="000834FB"/>
    <w:rsid w:val="0008396F"/>
    <w:rsid w:val="00090218"/>
    <w:rsid w:val="00092E3A"/>
    <w:rsid w:val="00094FFC"/>
    <w:rsid w:val="00095A07"/>
    <w:rsid w:val="00097145"/>
    <w:rsid w:val="000A0E86"/>
    <w:rsid w:val="000A4194"/>
    <w:rsid w:val="000A4381"/>
    <w:rsid w:val="000B0671"/>
    <w:rsid w:val="000B370D"/>
    <w:rsid w:val="000B3A47"/>
    <w:rsid w:val="000C0428"/>
    <w:rsid w:val="000C1696"/>
    <w:rsid w:val="000C414A"/>
    <w:rsid w:val="000C485C"/>
    <w:rsid w:val="000D0D09"/>
    <w:rsid w:val="000D125C"/>
    <w:rsid w:val="000D2ED7"/>
    <w:rsid w:val="000D35E1"/>
    <w:rsid w:val="000D694E"/>
    <w:rsid w:val="000E1160"/>
    <w:rsid w:val="000E2616"/>
    <w:rsid w:val="000E3BB0"/>
    <w:rsid w:val="000E5E98"/>
    <w:rsid w:val="000E7093"/>
    <w:rsid w:val="000F00AF"/>
    <w:rsid w:val="000F00F8"/>
    <w:rsid w:val="000F0E12"/>
    <w:rsid w:val="000F1AB9"/>
    <w:rsid w:val="000F1D92"/>
    <w:rsid w:val="001147CB"/>
    <w:rsid w:val="001158C2"/>
    <w:rsid w:val="00117DA3"/>
    <w:rsid w:val="00123772"/>
    <w:rsid w:val="00127595"/>
    <w:rsid w:val="00134134"/>
    <w:rsid w:val="00134BC0"/>
    <w:rsid w:val="001365A7"/>
    <w:rsid w:val="00141669"/>
    <w:rsid w:val="00142566"/>
    <w:rsid w:val="00143013"/>
    <w:rsid w:val="00144941"/>
    <w:rsid w:val="00144ED8"/>
    <w:rsid w:val="00151308"/>
    <w:rsid w:val="001522B8"/>
    <w:rsid w:val="0015305C"/>
    <w:rsid w:val="00161500"/>
    <w:rsid w:val="00161948"/>
    <w:rsid w:val="001621BD"/>
    <w:rsid w:val="00162E4C"/>
    <w:rsid w:val="00164551"/>
    <w:rsid w:val="00167E77"/>
    <w:rsid w:val="00170507"/>
    <w:rsid w:val="00170A8D"/>
    <w:rsid w:val="00171189"/>
    <w:rsid w:val="00174B19"/>
    <w:rsid w:val="00174E70"/>
    <w:rsid w:val="00175DAE"/>
    <w:rsid w:val="0017647B"/>
    <w:rsid w:val="00180049"/>
    <w:rsid w:val="00182106"/>
    <w:rsid w:val="00182D53"/>
    <w:rsid w:val="001851CB"/>
    <w:rsid w:val="001875EA"/>
    <w:rsid w:val="0019208E"/>
    <w:rsid w:val="001947F0"/>
    <w:rsid w:val="0019573F"/>
    <w:rsid w:val="00195822"/>
    <w:rsid w:val="00195CD9"/>
    <w:rsid w:val="00195E28"/>
    <w:rsid w:val="001A0AE4"/>
    <w:rsid w:val="001A5330"/>
    <w:rsid w:val="001A5B8E"/>
    <w:rsid w:val="001A5D1B"/>
    <w:rsid w:val="001B10E2"/>
    <w:rsid w:val="001B2114"/>
    <w:rsid w:val="001B4212"/>
    <w:rsid w:val="001B4337"/>
    <w:rsid w:val="001B5518"/>
    <w:rsid w:val="001C21E4"/>
    <w:rsid w:val="001C572A"/>
    <w:rsid w:val="001C78B9"/>
    <w:rsid w:val="001C7F9D"/>
    <w:rsid w:val="001D1273"/>
    <w:rsid w:val="001D3CC4"/>
    <w:rsid w:val="001D4A51"/>
    <w:rsid w:val="001D5307"/>
    <w:rsid w:val="001D535D"/>
    <w:rsid w:val="001E18D4"/>
    <w:rsid w:val="001E2E93"/>
    <w:rsid w:val="001E4984"/>
    <w:rsid w:val="001F2E00"/>
    <w:rsid w:val="001F3782"/>
    <w:rsid w:val="001F4553"/>
    <w:rsid w:val="001F4606"/>
    <w:rsid w:val="001F5BBE"/>
    <w:rsid w:val="001F6166"/>
    <w:rsid w:val="002008C5"/>
    <w:rsid w:val="00202CF1"/>
    <w:rsid w:val="002057EB"/>
    <w:rsid w:val="00205AD4"/>
    <w:rsid w:val="002101DF"/>
    <w:rsid w:val="00212789"/>
    <w:rsid w:val="002127BA"/>
    <w:rsid w:val="00212A5F"/>
    <w:rsid w:val="00213F16"/>
    <w:rsid w:val="0021490D"/>
    <w:rsid w:val="00215990"/>
    <w:rsid w:val="00215E7A"/>
    <w:rsid w:val="002240E9"/>
    <w:rsid w:val="0022588B"/>
    <w:rsid w:val="00226DEA"/>
    <w:rsid w:val="002312B6"/>
    <w:rsid w:val="00233A03"/>
    <w:rsid w:val="002411AE"/>
    <w:rsid w:val="0024187B"/>
    <w:rsid w:val="002427C6"/>
    <w:rsid w:val="00243D72"/>
    <w:rsid w:val="00245612"/>
    <w:rsid w:val="002464DE"/>
    <w:rsid w:val="00252F3C"/>
    <w:rsid w:val="002531CF"/>
    <w:rsid w:val="002601DC"/>
    <w:rsid w:val="00260766"/>
    <w:rsid w:val="00260CF2"/>
    <w:rsid w:val="00262B53"/>
    <w:rsid w:val="00262B86"/>
    <w:rsid w:val="00263DE1"/>
    <w:rsid w:val="00265472"/>
    <w:rsid w:val="002658AA"/>
    <w:rsid w:val="00267BC6"/>
    <w:rsid w:val="002730D0"/>
    <w:rsid w:val="00275C12"/>
    <w:rsid w:val="00280A52"/>
    <w:rsid w:val="00283DE2"/>
    <w:rsid w:val="00290A6A"/>
    <w:rsid w:val="00295C7C"/>
    <w:rsid w:val="00296D7C"/>
    <w:rsid w:val="00297C59"/>
    <w:rsid w:val="002A3187"/>
    <w:rsid w:val="002A3D3C"/>
    <w:rsid w:val="002A4EBD"/>
    <w:rsid w:val="002A5A2E"/>
    <w:rsid w:val="002B16E5"/>
    <w:rsid w:val="002B29D4"/>
    <w:rsid w:val="002B2CD3"/>
    <w:rsid w:val="002B4750"/>
    <w:rsid w:val="002B4B2D"/>
    <w:rsid w:val="002B74E9"/>
    <w:rsid w:val="002B7608"/>
    <w:rsid w:val="002B7B59"/>
    <w:rsid w:val="002C0833"/>
    <w:rsid w:val="002C1501"/>
    <w:rsid w:val="002C7160"/>
    <w:rsid w:val="002C7903"/>
    <w:rsid w:val="002D493A"/>
    <w:rsid w:val="002D6653"/>
    <w:rsid w:val="002D71B5"/>
    <w:rsid w:val="002D7E3E"/>
    <w:rsid w:val="002E48D0"/>
    <w:rsid w:val="002F08A0"/>
    <w:rsid w:val="002F2352"/>
    <w:rsid w:val="002F30DB"/>
    <w:rsid w:val="002F33FA"/>
    <w:rsid w:val="002F7BB8"/>
    <w:rsid w:val="003001CE"/>
    <w:rsid w:val="00300420"/>
    <w:rsid w:val="003005E6"/>
    <w:rsid w:val="00301D36"/>
    <w:rsid w:val="003026F9"/>
    <w:rsid w:val="00302AC8"/>
    <w:rsid w:val="003036D9"/>
    <w:rsid w:val="00304092"/>
    <w:rsid w:val="00306C1F"/>
    <w:rsid w:val="003075B8"/>
    <w:rsid w:val="00311C84"/>
    <w:rsid w:val="00312B0F"/>
    <w:rsid w:val="00313AB0"/>
    <w:rsid w:val="00315889"/>
    <w:rsid w:val="0031754D"/>
    <w:rsid w:val="0032096F"/>
    <w:rsid w:val="00320FA2"/>
    <w:rsid w:val="00326072"/>
    <w:rsid w:val="0033120F"/>
    <w:rsid w:val="0033296B"/>
    <w:rsid w:val="00332D01"/>
    <w:rsid w:val="00335039"/>
    <w:rsid w:val="00337967"/>
    <w:rsid w:val="003414D2"/>
    <w:rsid w:val="00341831"/>
    <w:rsid w:val="0034197B"/>
    <w:rsid w:val="00341EEB"/>
    <w:rsid w:val="00342F65"/>
    <w:rsid w:val="003444EC"/>
    <w:rsid w:val="00344B1B"/>
    <w:rsid w:val="003466A1"/>
    <w:rsid w:val="0034677D"/>
    <w:rsid w:val="003508D9"/>
    <w:rsid w:val="003517EE"/>
    <w:rsid w:val="003519D6"/>
    <w:rsid w:val="003545DF"/>
    <w:rsid w:val="003556E7"/>
    <w:rsid w:val="00360C62"/>
    <w:rsid w:val="003616C6"/>
    <w:rsid w:val="00361C7E"/>
    <w:rsid w:val="00363187"/>
    <w:rsid w:val="00363A4D"/>
    <w:rsid w:val="003641E2"/>
    <w:rsid w:val="0036541C"/>
    <w:rsid w:val="0036748F"/>
    <w:rsid w:val="0037223B"/>
    <w:rsid w:val="0037296C"/>
    <w:rsid w:val="00372AE5"/>
    <w:rsid w:val="00372C22"/>
    <w:rsid w:val="0037481E"/>
    <w:rsid w:val="00375D85"/>
    <w:rsid w:val="0037658A"/>
    <w:rsid w:val="0038032B"/>
    <w:rsid w:val="0038036E"/>
    <w:rsid w:val="00380508"/>
    <w:rsid w:val="00380BB8"/>
    <w:rsid w:val="00383BAF"/>
    <w:rsid w:val="00384A70"/>
    <w:rsid w:val="003947C6"/>
    <w:rsid w:val="00394922"/>
    <w:rsid w:val="003966AD"/>
    <w:rsid w:val="003975A4"/>
    <w:rsid w:val="00397765"/>
    <w:rsid w:val="003A1047"/>
    <w:rsid w:val="003A1368"/>
    <w:rsid w:val="003A1B1E"/>
    <w:rsid w:val="003A2ECA"/>
    <w:rsid w:val="003B28BB"/>
    <w:rsid w:val="003B3F42"/>
    <w:rsid w:val="003B5CEC"/>
    <w:rsid w:val="003C052F"/>
    <w:rsid w:val="003C06ED"/>
    <w:rsid w:val="003C0CC4"/>
    <w:rsid w:val="003C0E36"/>
    <w:rsid w:val="003C146D"/>
    <w:rsid w:val="003C1B91"/>
    <w:rsid w:val="003C32B1"/>
    <w:rsid w:val="003C4047"/>
    <w:rsid w:val="003C489E"/>
    <w:rsid w:val="003C4CF3"/>
    <w:rsid w:val="003D33CB"/>
    <w:rsid w:val="003D39CE"/>
    <w:rsid w:val="003D73BF"/>
    <w:rsid w:val="003E11C1"/>
    <w:rsid w:val="003E257B"/>
    <w:rsid w:val="003F073B"/>
    <w:rsid w:val="003F73EF"/>
    <w:rsid w:val="00401560"/>
    <w:rsid w:val="0040382B"/>
    <w:rsid w:val="00404AAB"/>
    <w:rsid w:val="00410E9F"/>
    <w:rsid w:val="0041101A"/>
    <w:rsid w:val="00416515"/>
    <w:rsid w:val="00416C7C"/>
    <w:rsid w:val="00420C54"/>
    <w:rsid w:val="00423C3C"/>
    <w:rsid w:val="00424110"/>
    <w:rsid w:val="00424446"/>
    <w:rsid w:val="004244E7"/>
    <w:rsid w:val="00426388"/>
    <w:rsid w:val="00426699"/>
    <w:rsid w:val="00427BBF"/>
    <w:rsid w:val="00431127"/>
    <w:rsid w:val="004319FB"/>
    <w:rsid w:val="0043398C"/>
    <w:rsid w:val="0043646B"/>
    <w:rsid w:val="00440946"/>
    <w:rsid w:val="00443A79"/>
    <w:rsid w:val="0044419F"/>
    <w:rsid w:val="0044426F"/>
    <w:rsid w:val="00444350"/>
    <w:rsid w:val="00446326"/>
    <w:rsid w:val="0044795A"/>
    <w:rsid w:val="00451B21"/>
    <w:rsid w:val="00453283"/>
    <w:rsid w:val="004534F1"/>
    <w:rsid w:val="00453B35"/>
    <w:rsid w:val="00454534"/>
    <w:rsid w:val="00456615"/>
    <w:rsid w:val="00457616"/>
    <w:rsid w:val="00460F35"/>
    <w:rsid w:val="00461840"/>
    <w:rsid w:val="00461DC1"/>
    <w:rsid w:val="004662AD"/>
    <w:rsid w:val="00467F9F"/>
    <w:rsid w:val="00473438"/>
    <w:rsid w:val="00474584"/>
    <w:rsid w:val="004776B9"/>
    <w:rsid w:val="00477EAB"/>
    <w:rsid w:val="00480256"/>
    <w:rsid w:val="00480939"/>
    <w:rsid w:val="00480D83"/>
    <w:rsid w:val="0048276C"/>
    <w:rsid w:val="00484CB0"/>
    <w:rsid w:val="00490FD5"/>
    <w:rsid w:val="0049221B"/>
    <w:rsid w:val="0049278A"/>
    <w:rsid w:val="004930E9"/>
    <w:rsid w:val="0049394B"/>
    <w:rsid w:val="00494ECB"/>
    <w:rsid w:val="004967E2"/>
    <w:rsid w:val="004974AB"/>
    <w:rsid w:val="00497B2F"/>
    <w:rsid w:val="004A177E"/>
    <w:rsid w:val="004A4D14"/>
    <w:rsid w:val="004A6542"/>
    <w:rsid w:val="004B3375"/>
    <w:rsid w:val="004B3940"/>
    <w:rsid w:val="004B4344"/>
    <w:rsid w:val="004B4F70"/>
    <w:rsid w:val="004B55B8"/>
    <w:rsid w:val="004B5C4D"/>
    <w:rsid w:val="004C0135"/>
    <w:rsid w:val="004C22D7"/>
    <w:rsid w:val="004C68BC"/>
    <w:rsid w:val="004C775D"/>
    <w:rsid w:val="004C7AA3"/>
    <w:rsid w:val="004D49B0"/>
    <w:rsid w:val="004E0F50"/>
    <w:rsid w:val="004E16FD"/>
    <w:rsid w:val="004E1790"/>
    <w:rsid w:val="004E22B7"/>
    <w:rsid w:val="004E30DE"/>
    <w:rsid w:val="004E4571"/>
    <w:rsid w:val="004E581F"/>
    <w:rsid w:val="004E7177"/>
    <w:rsid w:val="004F4791"/>
    <w:rsid w:val="004F7B28"/>
    <w:rsid w:val="00500F51"/>
    <w:rsid w:val="00502631"/>
    <w:rsid w:val="0050286A"/>
    <w:rsid w:val="005050B0"/>
    <w:rsid w:val="00507D15"/>
    <w:rsid w:val="00510758"/>
    <w:rsid w:val="00524672"/>
    <w:rsid w:val="00524BF7"/>
    <w:rsid w:val="00525C3E"/>
    <w:rsid w:val="005267E5"/>
    <w:rsid w:val="00527857"/>
    <w:rsid w:val="0052787F"/>
    <w:rsid w:val="00532555"/>
    <w:rsid w:val="00532692"/>
    <w:rsid w:val="00534DD3"/>
    <w:rsid w:val="00534F16"/>
    <w:rsid w:val="0053513E"/>
    <w:rsid w:val="00536D82"/>
    <w:rsid w:val="00540169"/>
    <w:rsid w:val="00540990"/>
    <w:rsid w:val="005418CD"/>
    <w:rsid w:val="00541F2A"/>
    <w:rsid w:val="0054287A"/>
    <w:rsid w:val="00544893"/>
    <w:rsid w:val="00544BE4"/>
    <w:rsid w:val="00546915"/>
    <w:rsid w:val="00547EEF"/>
    <w:rsid w:val="00550C24"/>
    <w:rsid w:val="0055253E"/>
    <w:rsid w:val="005555A1"/>
    <w:rsid w:val="00556344"/>
    <w:rsid w:val="005608F3"/>
    <w:rsid w:val="00561233"/>
    <w:rsid w:val="005623E7"/>
    <w:rsid w:val="00562D6A"/>
    <w:rsid w:val="005663E5"/>
    <w:rsid w:val="005758FA"/>
    <w:rsid w:val="00581881"/>
    <w:rsid w:val="0058468F"/>
    <w:rsid w:val="00584926"/>
    <w:rsid w:val="00587618"/>
    <w:rsid w:val="00590A9A"/>
    <w:rsid w:val="005926A4"/>
    <w:rsid w:val="00594375"/>
    <w:rsid w:val="00594705"/>
    <w:rsid w:val="00596B5D"/>
    <w:rsid w:val="005A0CB0"/>
    <w:rsid w:val="005A11F5"/>
    <w:rsid w:val="005A4334"/>
    <w:rsid w:val="005A60AE"/>
    <w:rsid w:val="005A6223"/>
    <w:rsid w:val="005B6B38"/>
    <w:rsid w:val="005C1F84"/>
    <w:rsid w:val="005C27EE"/>
    <w:rsid w:val="005C2940"/>
    <w:rsid w:val="005C4733"/>
    <w:rsid w:val="005C6AC0"/>
    <w:rsid w:val="005C6B8F"/>
    <w:rsid w:val="005D0961"/>
    <w:rsid w:val="005D43E3"/>
    <w:rsid w:val="005E0098"/>
    <w:rsid w:val="005E0D18"/>
    <w:rsid w:val="005F53D2"/>
    <w:rsid w:val="005F7B42"/>
    <w:rsid w:val="00604AB9"/>
    <w:rsid w:val="00606CF4"/>
    <w:rsid w:val="00606E01"/>
    <w:rsid w:val="00607A2E"/>
    <w:rsid w:val="00610A15"/>
    <w:rsid w:val="006128A8"/>
    <w:rsid w:val="00614BA4"/>
    <w:rsid w:val="0061729D"/>
    <w:rsid w:val="0061793A"/>
    <w:rsid w:val="00621A13"/>
    <w:rsid w:val="0062212C"/>
    <w:rsid w:val="006227F2"/>
    <w:rsid w:val="00622B9E"/>
    <w:rsid w:val="0062311B"/>
    <w:rsid w:val="0062442C"/>
    <w:rsid w:val="00625F03"/>
    <w:rsid w:val="006266D8"/>
    <w:rsid w:val="00626FC2"/>
    <w:rsid w:val="00631910"/>
    <w:rsid w:val="00635344"/>
    <w:rsid w:val="00642D93"/>
    <w:rsid w:val="006477DD"/>
    <w:rsid w:val="006508A5"/>
    <w:rsid w:val="00650B72"/>
    <w:rsid w:val="00651927"/>
    <w:rsid w:val="006525BD"/>
    <w:rsid w:val="006562A6"/>
    <w:rsid w:val="0065631A"/>
    <w:rsid w:val="00660A5A"/>
    <w:rsid w:val="00662DD2"/>
    <w:rsid w:val="00662F9C"/>
    <w:rsid w:val="00666663"/>
    <w:rsid w:val="00667F0E"/>
    <w:rsid w:val="00672259"/>
    <w:rsid w:val="00672AAE"/>
    <w:rsid w:val="006734E8"/>
    <w:rsid w:val="006749E8"/>
    <w:rsid w:val="006776D2"/>
    <w:rsid w:val="00680575"/>
    <w:rsid w:val="00681990"/>
    <w:rsid w:val="00682616"/>
    <w:rsid w:val="00684358"/>
    <w:rsid w:val="00686BA3"/>
    <w:rsid w:val="006939F8"/>
    <w:rsid w:val="00696DE2"/>
    <w:rsid w:val="0069779E"/>
    <w:rsid w:val="006A17BF"/>
    <w:rsid w:val="006A364C"/>
    <w:rsid w:val="006A5B6F"/>
    <w:rsid w:val="006A7F91"/>
    <w:rsid w:val="006B11AC"/>
    <w:rsid w:val="006B2191"/>
    <w:rsid w:val="006B49AA"/>
    <w:rsid w:val="006B50EC"/>
    <w:rsid w:val="006B65A0"/>
    <w:rsid w:val="006B6B4A"/>
    <w:rsid w:val="006B76B5"/>
    <w:rsid w:val="006C056D"/>
    <w:rsid w:val="006C4C3C"/>
    <w:rsid w:val="006C6792"/>
    <w:rsid w:val="006D0E7E"/>
    <w:rsid w:val="006D20BC"/>
    <w:rsid w:val="006D292D"/>
    <w:rsid w:val="006D2BB1"/>
    <w:rsid w:val="006D48FD"/>
    <w:rsid w:val="006D5889"/>
    <w:rsid w:val="006D7EE1"/>
    <w:rsid w:val="006E1D56"/>
    <w:rsid w:val="006E3404"/>
    <w:rsid w:val="006E4B47"/>
    <w:rsid w:val="006E59B1"/>
    <w:rsid w:val="006E5CF3"/>
    <w:rsid w:val="006F0B88"/>
    <w:rsid w:val="006F1A17"/>
    <w:rsid w:val="006F2B37"/>
    <w:rsid w:val="006F393B"/>
    <w:rsid w:val="006F3F10"/>
    <w:rsid w:val="006F4E1A"/>
    <w:rsid w:val="0070238D"/>
    <w:rsid w:val="00703A70"/>
    <w:rsid w:val="00704A31"/>
    <w:rsid w:val="00711765"/>
    <w:rsid w:val="00711852"/>
    <w:rsid w:val="00712DD0"/>
    <w:rsid w:val="00720A20"/>
    <w:rsid w:val="00720FE5"/>
    <w:rsid w:val="00723ED0"/>
    <w:rsid w:val="00723F83"/>
    <w:rsid w:val="00726DD9"/>
    <w:rsid w:val="007301AE"/>
    <w:rsid w:val="0073210D"/>
    <w:rsid w:val="0073290F"/>
    <w:rsid w:val="00736BD8"/>
    <w:rsid w:val="00736F9C"/>
    <w:rsid w:val="007422E1"/>
    <w:rsid w:val="00742BF1"/>
    <w:rsid w:val="007431B8"/>
    <w:rsid w:val="0074473D"/>
    <w:rsid w:val="007502E6"/>
    <w:rsid w:val="0075055E"/>
    <w:rsid w:val="007510BB"/>
    <w:rsid w:val="007514B8"/>
    <w:rsid w:val="00751712"/>
    <w:rsid w:val="00751D8E"/>
    <w:rsid w:val="00753A91"/>
    <w:rsid w:val="0075646C"/>
    <w:rsid w:val="007602CC"/>
    <w:rsid w:val="00760A65"/>
    <w:rsid w:val="0076340C"/>
    <w:rsid w:val="00765E8A"/>
    <w:rsid w:val="00766B2A"/>
    <w:rsid w:val="00772912"/>
    <w:rsid w:val="00773A5E"/>
    <w:rsid w:val="00773EEA"/>
    <w:rsid w:val="00780169"/>
    <w:rsid w:val="00781AAB"/>
    <w:rsid w:val="007826F3"/>
    <w:rsid w:val="0078361F"/>
    <w:rsid w:val="00784048"/>
    <w:rsid w:val="0078573B"/>
    <w:rsid w:val="007923CE"/>
    <w:rsid w:val="00793294"/>
    <w:rsid w:val="007936CE"/>
    <w:rsid w:val="00793FEC"/>
    <w:rsid w:val="00796AE4"/>
    <w:rsid w:val="00796D9F"/>
    <w:rsid w:val="007A2532"/>
    <w:rsid w:val="007A293C"/>
    <w:rsid w:val="007A3CC9"/>
    <w:rsid w:val="007A5FA0"/>
    <w:rsid w:val="007A70C9"/>
    <w:rsid w:val="007B149C"/>
    <w:rsid w:val="007B4EDD"/>
    <w:rsid w:val="007B5A6B"/>
    <w:rsid w:val="007B707A"/>
    <w:rsid w:val="007C058C"/>
    <w:rsid w:val="007C0862"/>
    <w:rsid w:val="007C5148"/>
    <w:rsid w:val="007C57A9"/>
    <w:rsid w:val="007C791E"/>
    <w:rsid w:val="007C7A3B"/>
    <w:rsid w:val="007C7FFD"/>
    <w:rsid w:val="007D07C9"/>
    <w:rsid w:val="007D175D"/>
    <w:rsid w:val="007D21E5"/>
    <w:rsid w:val="007D224C"/>
    <w:rsid w:val="007D6F09"/>
    <w:rsid w:val="007D7D32"/>
    <w:rsid w:val="007E01B1"/>
    <w:rsid w:val="007E68EF"/>
    <w:rsid w:val="007F1595"/>
    <w:rsid w:val="007F1B4F"/>
    <w:rsid w:val="007F5D73"/>
    <w:rsid w:val="0080206F"/>
    <w:rsid w:val="00803221"/>
    <w:rsid w:val="00803913"/>
    <w:rsid w:val="0080436B"/>
    <w:rsid w:val="00804D44"/>
    <w:rsid w:val="008057E8"/>
    <w:rsid w:val="00805C87"/>
    <w:rsid w:val="00810EFF"/>
    <w:rsid w:val="00811C8C"/>
    <w:rsid w:val="00811DD1"/>
    <w:rsid w:val="00812B0E"/>
    <w:rsid w:val="008133D3"/>
    <w:rsid w:val="008206B4"/>
    <w:rsid w:val="00821242"/>
    <w:rsid w:val="00821A3B"/>
    <w:rsid w:val="00822E44"/>
    <w:rsid w:val="008232F2"/>
    <w:rsid w:val="00825A7C"/>
    <w:rsid w:val="00826C6D"/>
    <w:rsid w:val="008270A7"/>
    <w:rsid w:val="00827AE0"/>
    <w:rsid w:val="00833555"/>
    <w:rsid w:val="00834210"/>
    <w:rsid w:val="008404E2"/>
    <w:rsid w:val="00840D57"/>
    <w:rsid w:val="00840FBC"/>
    <w:rsid w:val="0084191F"/>
    <w:rsid w:val="00842A2E"/>
    <w:rsid w:val="00843504"/>
    <w:rsid w:val="008457C7"/>
    <w:rsid w:val="00854011"/>
    <w:rsid w:val="00854623"/>
    <w:rsid w:val="00855298"/>
    <w:rsid w:val="00855B79"/>
    <w:rsid w:val="00857047"/>
    <w:rsid w:val="00861590"/>
    <w:rsid w:val="00861ACC"/>
    <w:rsid w:val="00863516"/>
    <w:rsid w:val="00863E82"/>
    <w:rsid w:val="00864259"/>
    <w:rsid w:val="00864F24"/>
    <w:rsid w:val="008651DD"/>
    <w:rsid w:val="00866A7D"/>
    <w:rsid w:val="00866D73"/>
    <w:rsid w:val="00871DC4"/>
    <w:rsid w:val="008725EB"/>
    <w:rsid w:val="0087395D"/>
    <w:rsid w:val="00881F4F"/>
    <w:rsid w:val="008820BD"/>
    <w:rsid w:val="008843E4"/>
    <w:rsid w:val="00886C29"/>
    <w:rsid w:val="00887094"/>
    <w:rsid w:val="00891371"/>
    <w:rsid w:val="00891CA1"/>
    <w:rsid w:val="008943A0"/>
    <w:rsid w:val="008947B5"/>
    <w:rsid w:val="0089517B"/>
    <w:rsid w:val="008A2B55"/>
    <w:rsid w:val="008A3275"/>
    <w:rsid w:val="008A5771"/>
    <w:rsid w:val="008B1880"/>
    <w:rsid w:val="008B21F2"/>
    <w:rsid w:val="008B49F0"/>
    <w:rsid w:val="008B6DB5"/>
    <w:rsid w:val="008C0450"/>
    <w:rsid w:val="008C25C3"/>
    <w:rsid w:val="008C3085"/>
    <w:rsid w:val="008C312B"/>
    <w:rsid w:val="008C3977"/>
    <w:rsid w:val="008C5597"/>
    <w:rsid w:val="008C5874"/>
    <w:rsid w:val="008D014F"/>
    <w:rsid w:val="008D0ED9"/>
    <w:rsid w:val="008D629F"/>
    <w:rsid w:val="008D6900"/>
    <w:rsid w:val="008E3DA0"/>
    <w:rsid w:val="008E5A16"/>
    <w:rsid w:val="008E6766"/>
    <w:rsid w:val="008E69E2"/>
    <w:rsid w:val="008F0D5E"/>
    <w:rsid w:val="008F2688"/>
    <w:rsid w:val="008F690D"/>
    <w:rsid w:val="008F7ED8"/>
    <w:rsid w:val="00900863"/>
    <w:rsid w:val="00902FC4"/>
    <w:rsid w:val="00904975"/>
    <w:rsid w:val="0090582A"/>
    <w:rsid w:val="00910B5A"/>
    <w:rsid w:val="009114AF"/>
    <w:rsid w:val="00913E46"/>
    <w:rsid w:val="00923397"/>
    <w:rsid w:val="00925551"/>
    <w:rsid w:val="00940108"/>
    <w:rsid w:val="00943B23"/>
    <w:rsid w:val="00943F42"/>
    <w:rsid w:val="00944DAA"/>
    <w:rsid w:val="00945BBE"/>
    <w:rsid w:val="0094659C"/>
    <w:rsid w:val="00950464"/>
    <w:rsid w:val="00954949"/>
    <w:rsid w:val="009565DC"/>
    <w:rsid w:val="009570A1"/>
    <w:rsid w:val="009606C9"/>
    <w:rsid w:val="00962D5E"/>
    <w:rsid w:val="00963C65"/>
    <w:rsid w:val="00963DC0"/>
    <w:rsid w:val="00964A44"/>
    <w:rsid w:val="009706FF"/>
    <w:rsid w:val="00975EDE"/>
    <w:rsid w:val="009775DC"/>
    <w:rsid w:val="00980287"/>
    <w:rsid w:val="00980E1F"/>
    <w:rsid w:val="00981E6B"/>
    <w:rsid w:val="00982E0A"/>
    <w:rsid w:val="00982E9B"/>
    <w:rsid w:val="00983440"/>
    <w:rsid w:val="00983A28"/>
    <w:rsid w:val="00985722"/>
    <w:rsid w:val="00985D72"/>
    <w:rsid w:val="00986D12"/>
    <w:rsid w:val="00992081"/>
    <w:rsid w:val="0099290F"/>
    <w:rsid w:val="00993D04"/>
    <w:rsid w:val="00993E46"/>
    <w:rsid w:val="00994017"/>
    <w:rsid w:val="009A0EC1"/>
    <w:rsid w:val="009A2585"/>
    <w:rsid w:val="009A2648"/>
    <w:rsid w:val="009A5A89"/>
    <w:rsid w:val="009A603C"/>
    <w:rsid w:val="009A67B1"/>
    <w:rsid w:val="009A71A2"/>
    <w:rsid w:val="009A7276"/>
    <w:rsid w:val="009A78CB"/>
    <w:rsid w:val="009B11DC"/>
    <w:rsid w:val="009B1B12"/>
    <w:rsid w:val="009B3653"/>
    <w:rsid w:val="009B4D2E"/>
    <w:rsid w:val="009B7FFD"/>
    <w:rsid w:val="009C1640"/>
    <w:rsid w:val="009C3A70"/>
    <w:rsid w:val="009C3EEF"/>
    <w:rsid w:val="009C5D2C"/>
    <w:rsid w:val="009C5ED7"/>
    <w:rsid w:val="009D201A"/>
    <w:rsid w:val="009D364D"/>
    <w:rsid w:val="009D44E0"/>
    <w:rsid w:val="009D457A"/>
    <w:rsid w:val="009D6329"/>
    <w:rsid w:val="009D70D4"/>
    <w:rsid w:val="009E0150"/>
    <w:rsid w:val="009E0C34"/>
    <w:rsid w:val="009F0574"/>
    <w:rsid w:val="009F132B"/>
    <w:rsid w:val="009F13C2"/>
    <w:rsid w:val="009F14BA"/>
    <w:rsid w:val="009F5A40"/>
    <w:rsid w:val="00A00BD4"/>
    <w:rsid w:val="00A014F6"/>
    <w:rsid w:val="00A01C08"/>
    <w:rsid w:val="00A01DA4"/>
    <w:rsid w:val="00A10F35"/>
    <w:rsid w:val="00A225BD"/>
    <w:rsid w:val="00A24364"/>
    <w:rsid w:val="00A24DBB"/>
    <w:rsid w:val="00A256FA"/>
    <w:rsid w:val="00A25BD8"/>
    <w:rsid w:val="00A26BE4"/>
    <w:rsid w:val="00A27BC9"/>
    <w:rsid w:val="00A305A2"/>
    <w:rsid w:val="00A30C50"/>
    <w:rsid w:val="00A3656A"/>
    <w:rsid w:val="00A37B3B"/>
    <w:rsid w:val="00A412D3"/>
    <w:rsid w:val="00A4401B"/>
    <w:rsid w:val="00A45036"/>
    <w:rsid w:val="00A503BA"/>
    <w:rsid w:val="00A50AB4"/>
    <w:rsid w:val="00A52880"/>
    <w:rsid w:val="00A52D20"/>
    <w:rsid w:val="00A60D14"/>
    <w:rsid w:val="00A63C47"/>
    <w:rsid w:val="00A63EAB"/>
    <w:rsid w:val="00A647B5"/>
    <w:rsid w:val="00A66631"/>
    <w:rsid w:val="00A67BBD"/>
    <w:rsid w:val="00A708FC"/>
    <w:rsid w:val="00A709CB"/>
    <w:rsid w:val="00A70E23"/>
    <w:rsid w:val="00A720A8"/>
    <w:rsid w:val="00A73068"/>
    <w:rsid w:val="00A74C47"/>
    <w:rsid w:val="00A766BF"/>
    <w:rsid w:val="00A76B8E"/>
    <w:rsid w:val="00A76C05"/>
    <w:rsid w:val="00A76FF3"/>
    <w:rsid w:val="00A77C77"/>
    <w:rsid w:val="00A80D55"/>
    <w:rsid w:val="00A8284D"/>
    <w:rsid w:val="00A83508"/>
    <w:rsid w:val="00A83AB0"/>
    <w:rsid w:val="00A84FFD"/>
    <w:rsid w:val="00A85AE3"/>
    <w:rsid w:val="00A85C57"/>
    <w:rsid w:val="00A86145"/>
    <w:rsid w:val="00A86699"/>
    <w:rsid w:val="00A866FE"/>
    <w:rsid w:val="00A9046C"/>
    <w:rsid w:val="00A90D5A"/>
    <w:rsid w:val="00A911FF"/>
    <w:rsid w:val="00A94D72"/>
    <w:rsid w:val="00A966DF"/>
    <w:rsid w:val="00A969F7"/>
    <w:rsid w:val="00AA2322"/>
    <w:rsid w:val="00AA3B82"/>
    <w:rsid w:val="00AA6085"/>
    <w:rsid w:val="00AA6EAD"/>
    <w:rsid w:val="00AA6FE8"/>
    <w:rsid w:val="00AA79B9"/>
    <w:rsid w:val="00AB00E1"/>
    <w:rsid w:val="00AB5178"/>
    <w:rsid w:val="00AB6B88"/>
    <w:rsid w:val="00AC0426"/>
    <w:rsid w:val="00AC22CE"/>
    <w:rsid w:val="00AC4050"/>
    <w:rsid w:val="00AC5413"/>
    <w:rsid w:val="00AD0E34"/>
    <w:rsid w:val="00AD15AD"/>
    <w:rsid w:val="00AD1AAC"/>
    <w:rsid w:val="00AD2160"/>
    <w:rsid w:val="00AD33A5"/>
    <w:rsid w:val="00AD4824"/>
    <w:rsid w:val="00AD6A71"/>
    <w:rsid w:val="00AD7005"/>
    <w:rsid w:val="00AE0948"/>
    <w:rsid w:val="00AE0AAB"/>
    <w:rsid w:val="00AE2458"/>
    <w:rsid w:val="00AE2492"/>
    <w:rsid w:val="00AE2A66"/>
    <w:rsid w:val="00AE2F76"/>
    <w:rsid w:val="00AE4636"/>
    <w:rsid w:val="00AE62B2"/>
    <w:rsid w:val="00AE7748"/>
    <w:rsid w:val="00AF0988"/>
    <w:rsid w:val="00AF2750"/>
    <w:rsid w:val="00AF4F31"/>
    <w:rsid w:val="00AF51C1"/>
    <w:rsid w:val="00B02204"/>
    <w:rsid w:val="00B0304E"/>
    <w:rsid w:val="00B07D2E"/>
    <w:rsid w:val="00B11EBC"/>
    <w:rsid w:val="00B122FC"/>
    <w:rsid w:val="00B145B2"/>
    <w:rsid w:val="00B16616"/>
    <w:rsid w:val="00B170FD"/>
    <w:rsid w:val="00B21F70"/>
    <w:rsid w:val="00B22281"/>
    <w:rsid w:val="00B224D4"/>
    <w:rsid w:val="00B230C5"/>
    <w:rsid w:val="00B23273"/>
    <w:rsid w:val="00B2382B"/>
    <w:rsid w:val="00B24091"/>
    <w:rsid w:val="00B2450C"/>
    <w:rsid w:val="00B2459F"/>
    <w:rsid w:val="00B27ECF"/>
    <w:rsid w:val="00B306BD"/>
    <w:rsid w:val="00B30D2B"/>
    <w:rsid w:val="00B310B0"/>
    <w:rsid w:val="00B312C2"/>
    <w:rsid w:val="00B31691"/>
    <w:rsid w:val="00B3290B"/>
    <w:rsid w:val="00B32C00"/>
    <w:rsid w:val="00B3668B"/>
    <w:rsid w:val="00B37381"/>
    <w:rsid w:val="00B40693"/>
    <w:rsid w:val="00B40FF1"/>
    <w:rsid w:val="00B41BC8"/>
    <w:rsid w:val="00B435D0"/>
    <w:rsid w:val="00B43A0F"/>
    <w:rsid w:val="00B45CA0"/>
    <w:rsid w:val="00B5133F"/>
    <w:rsid w:val="00B52E03"/>
    <w:rsid w:val="00B52E11"/>
    <w:rsid w:val="00B60890"/>
    <w:rsid w:val="00B6134D"/>
    <w:rsid w:val="00B62D8F"/>
    <w:rsid w:val="00B647EB"/>
    <w:rsid w:val="00B663DC"/>
    <w:rsid w:val="00B667EA"/>
    <w:rsid w:val="00B678A3"/>
    <w:rsid w:val="00B70518"/>
    <w:rsid w:val="00B71600"/>
    <w:rsid w:val="00B7296E"/>
    <w:rsid w:val="00B74254"/>
    <w:rsid w:val="00B74BAE"/>
    <w:rsid w:val="00B758B4"/>
    <w:rsid w:val="00B81A32"/>
    <w:rsid w:val="00B85E80"/>
    <w:rsid w:val="00B87203"/>
    <w:rsid w:val="00B87B87"/>
    <w:rsid w:val="00B91480"/>
    <w:rsid w:val="00B93D58"/>
    <w:rsid w:val="00B96A65"/>
    <w:rsid w:val="00B973CB"/>
    <w:rsid w:val="00B9767E"/>
    <w:rsid w:val="00BA191E"/>
    <w:rsid w:val="00BA4D72"/>
    <w:rsid w:val="00BB0916"/>
    <w:rsid w:val="00BB0B5B"/>
    <w:rsid w:val="00BB16E1"/>
    <w:rsid w:val="00BB3825"/>
    <w:rsid w:val="00BB4BDD"/>
    <w:rsid w:val="00BB693C"/>
    <w:rsid w:val="00BC0310"/>
    <w:rsid w:val="00BC22E5"/>
    <w:rsid w:val="00BC2A9A"/>
    <w:rsid w:val="00BC2E82"/>
    <w:rsid w:val="00BC37DE"/>
    <w:rsid w:val="00BC6BE1"/>
    <w:rsid w:val="00BD157E"/>
    <w:rsid w:val="00BD363B"/>
    <w:rsid w:val="00BD7698"/>
    <w:rsid w:val="00BD7B88"/>
    <w:rsid w:val="00BE0305"/>
    <w:rsid w:val="00BE0AED"/>
    <w:rsid w:val="00BE255E"/>
    <w:rsid w:val="00BE41A8"/>
    <w:rsid w:val="00BE4938"/>
    <w:rsid w:val="00BE571C"/>
    <w:rsid w:val="00BE6569"/>
    <w:rsid w:val="00BF0CA6"/>
    <w:rsid w:val="00BF0F84"/>
    <w:rsid w:val="00BF1005"/>
    <w:rsid w:val="00BF2BB3"/>
    <w:rsid w:val="00BF6A5B"/>
    <w:rsid w:val="00BF7F24"/>
    <w:rsid w:val="00C00F57"/>
    <w:rsid w:val="00C018AE"/>
    <w:rsid w:val="00C01F33"/>
    <w:rsid w:val="00C01F48"/>
    <w:rsid w:val="00C03BD8"/>
    <w:rsid w:val="00C105FA"/>
    <w:rsid w:val="00C11378"/>
    <w:rsid w:val="00C11967"/>
    <w:rsid w:val="00C142B8"/>
    <w:rsid w:val="00C143EE"/>
    <w:rsid w:val="00C17459"/>
    <w:rsid w:val="00C179C5"/>
    <w:rsid w:val="00C21A79"/>
    <w:rsid w:val="00C23D65"/>
    <w:rsid w:val="00C24FA9"/>
    <w:rsid w:val="00C27D06"/>
    <w:rsid w:val="00C33F5A"/>
    <w:rsid w:val="00C36B1F"/>
    <w:rsid w:val="00C36FD3"/>
    <w:rsid w:val="00C40EAF"/>
    <w:rsid w:val="00C430A4"/>
    <w:rsid w:val="00C445BA"/>
    <w:rsid w:val="00C44C1D"/>
    <w:rsid w:val="00C44D69"/>
    <w:rsid w:val="00C46C06"/>
    <w:rsid w:val="00C566B5"/>
    <w:rsid w:val="00C57782"/>
    <w:rsid w:val="00C57A55"/>
    <w:rsid w:val="00C612A8"/>
    <w:rsid w:val="00C6193F"/>
    <w:rsid w:val="00C620BC"/>
    <w:rsid w:val="00C63EC0"/>
    <w:rsid w:val="00C668AD"/>
    <w:rsid w:val="00C67319"/>
    <w:rsid w:val="00C679F3"/>
    <w:rsid w:val="00C71637"/>
    <w:rsid w:val="00C7639A"/>
    <w:rsid w:val="00C764B0"/>
    <w:rsid w:val="00C768A2"/>
    <w:rsid w:val="00C824FB"/>
    <w:rsid w:val="00C8355B"/>
    <w:rsid w:val="00C83EAF"/>
    <w:rsid w:val="00C84368"/>
    <w:rsid w:val="00C9676B"/>
    <w:rsid w:val="00CA0024"/>
    <w:rsid w:val="00CB0569"/>
    <w:rsid w:val="00CB5576"/>
    <w:rsid w:val="00CB61EB"/>
    <w:rsid w:val="00CB66C0"/>
    <w:rsid w:val="00CC07C1"/>
    <w:rsid w:val="00CC414A"/>
    <w:rsid w:val="00CC7F41"/>
    <w:rsid w:val="00CD3D52"/>
    <w:rsid w:val="00CD42BE"/>
    <w:rsid w:val="00CD49D0"/>
    <w:rsid w:val="00CD4A1C"/>
    <w:rsid w:val="00CD5B5E"/>
    <w:rsid w:val="00CD682F"/>
    <w:rsid w:val="00CD71CF"/>
    <w:rsid w:val="00CD76B4"/>
    <w:rsid w:val="00CE0A18"/>
    <w:rsid w:val="00CE1E81"/>
    <w:rsid w:val="00CE1ED8"/>
    <w:rsid w:val="00CE26D1"/>
    <w:rsid w:val="00CE2AB8"/>
    <w:rsid w:val="00CE4AE3"/>
    <w:rsid w:val="00CE6A8C"/>
    <w:rsid w:val="00CF03A2"/>
    <w:rsid w:val="00CF1279"/>
    <w:rsid w:val="00CF28A4"/>
    <w:rsid w:val="00CF2E7C"/>
    <w:rsid w:val="00CF3CD3"/>
    <w:rsid w:val="00CF4A50"/>
    <w:rsid w:val="00CF5943"/>
    <w:rsid w:val="00CF5B43"/>
    <w:rsid w:val="00CF73A5"/>
    <w:rsid w:val="00D00263"/>
    <w:rsid w:val="00D02355"/>
    <w:rsid w:val="00D07B26"/>
    <w:rsid w:val="00D13BA3"/>
    <w:rsid w:val="00D251C8"/>
    <w:rsid w:val="00D31665"/>
    <w:rsid w:val="00D32077"/>
    <w:rsid w:val="00D342F8"/>
    <w:rsid w:val="00D405CD"/>
    <w:rsid w:val="00D41632"/>
    <w:rsid w:val="00D416A9"/>
    <w:rsid w:val="00D41738"/>
    <w:rsid w:val="00D4270C"/>
    <w:rsid w:val="00D4369D"/>
    <w:rsid w:val="00D441DC"/>
    <w:rsid w:val="00D44AE2"/>
    <w:rsid w:val="00D4567E"/>
    <w:rsid w:val="00D4592B"/>
    <w:rsid w:val="00D46E1B"/>
    <w:rsid w:val="00D50CB7"/>
    <w:rsid w:val="00D549AC"/>
    <w:rsid w:val="00D5503C"/>
    <w:rsid w:val="00D55E43"/>
    <w:rsid w:val="00D56401"/>
    <w:rsid w:val="00D573A1"/>
    <w:rsid w:val="00D578CE"/>
    <w:rsid w:val="00D57F36"/>
    <w:rsid w:val="00D60139"/>
    <w:rsid w:val="00D622FA"/>
    <w:rsid w:val="00D625EA"/>
    <w:rsid w:val="00D629E4"/>
    <w:rsid w:val="00D63D89"/>
    <w:rsid w:val="00D644AD"/>
    <w:rsid w:val="00D66BAC"/>
    <w:rsid w:val="00D67C40"/>
    <w:rsid w:val="00D716D2"/>
    <w:rsid w:val="00D7198E"/>
    <w:rsid w:val="00D7705D"/>
    <w:rsid w:val="00D82CD4"/>
    <w:rsid w:val="00D837B8"/>
    <w:rsid w:val="00D85ABF"/>
    <w:rsid w:val="00D86E3C"/>
    <w:rsid w:val="00D9137A"/>
    <w:rsid w:val="00D9190E"/>
    <w:rsid w:val="00D9319D"/>
    <w:rsid w:val="00D94A27"/>
    <w:rsid w:val="00DA0153"/>
    <w:rsid w:val="00DA2029"/>
    <w:rsid w:val="00DA32E3"/>
    <w:rsid w:val="00DA36F6"/>
    <w:rsid w:val="00DA4326"/>
    <w:rsid w:val="00DA536B"/>
    <w:rsid w:val="00DA62ED"/>
    <w:rsid w:val="00DB2A26"/>
    <w:rsid w:val="00DB43B8"/>
    <w:rsid w:val="00DB45C8"/>
    <w:rsid w:val="00DB47F1"/>
    <w:rsid w:val="00DB48B6"/>
    <w:rsid w:val="00DB4A5F"/>
    <w:rsid w:val="00DB7617"/>
    <w:rsid w:val="00DB7B14"/>
    <w:rsid w:val="00DB7DF4"/>
    <w:rsid w:val="00DC0817"/>
    <w:rsid w:val="00DD01D0"/>
    <w:rsid w:val="00DD09B1"/>
    <w:rsid w:val="00DD13DD"/>
    <w:rsid w:val="00DD1AB8"/>
    <w:rsid w:val="00DD2859"/>
    <w:rsid w:val="00DE166E"/>
    <w:rsid w:val="00DE420A"/>
    <w:rsid w:val="00DE6A83"/>
    <w:rsid w:val="00DE71A5"/>
    <w:rsid w:val="00DF1629"/>
    <w:rsid w:val="00DF1B0C"/>
    <w:rsid w:val="00DF466A"/>
    <w:rsid w:val="00E00875"/>
    <w:rsid w:val="00E10311"/>
    <w:rsid w:val="00E1057C"/>
    <w:rsid w:val="00E11546"/>
    <w:rsid w:val="00E1257E"/>
    <w:rsid w:val="00E1290A"/>
    <w:rsid w:val="00E132FC"/>
    <w:rsid w:val="00E16197"/>
    <w:rsid w:val="00E16416"/>
    <w:rsid w:val="00E22936"/>
    <w:rsid w:val="00E2553D"/>
    <w:rsid w:val="00E302BE"/>
    <w:rsid w:val="00E422D4"/>
    <w:rsid w:val="00E42375"/>
    <w:rsid w:val="00E42E4A"/>
    <w:rsid w:val="00E45DFB"/>
    <w:rsid w:val="00E52981"/>
    <w:rsid w:val="00E53E82"/>
    <w:rsid w:val="00E55F85"/>
    <w:rsid w:val="00E60A3F"/>
    <w:rsid w:val="00E61A86"/>
    <w:rsid w:val="00E63E9E"/>
    <w:rsid w:val="00E66713"/>
    <w:rsid w:val="00E67A8A"/>
    <w:rsid w:val="00E77BED"/>
    <w:rsid w:val="00E77E0C"/>
    <w:rsid w:val="00E824A6"/>
    <w:rsid w:val="00E850D5"/>
    <w:rsid w:val="00E91ADD"/>
    <w:rsid w:val="00E91DAD"/>
    <w:rsid w:val="00E921C5"/>
    <w:rsid w:val="00E95698"/>
    <w:rsid w:val="00E96131"/>
    <w:rsid w:val="00E96278"/>
    <w:rsid w:val="00E972E6"/>
    <w:rsid w:val="00EA50E0"/>
    <w:rsid w:val="00EA5961"/>
    <w:rsid w:val="00EA60A4"/>
    <w:rsid w:val="00EB02E9"/>
    <w:rsid w:val="00EB09B3"/>
    <w:rsid w:val="00EB266F"/>
    <w:rsid w:val="00EB638B"/>
    <w:rsid w:val="00EB64CC"/>
    <w:rsid w:val="00EB6D54"/>
    <w:rsid w:val="00EC1092"/>
    <w:rsid w:val="00EC698F"/>
    <w:rsid w:val="00EC78F4"/>
    <w:rsid w:val="00ED2B1A"/>
    <w:rsid w:val="00ED319D"/>
    <w:rsid w:val="00ED32DC"/>
    <w:rsid w:val="00ED6A3F"/>
    <w:rsid w:val="00ED70FB"/>
    <w:rsid w:val="00EE0696"/>
    <w:rsid w:val="00EE22CF"/>
    <w:rsid w:val="00EE559A"/>
    <w:rsid w:val="00EE724D"/>
    <w:rsid w:val="00EE7F29"/>
    <w:rsid w:val="00EF2742"/>
    <w:rsid w:val="00EF4690"/>
    <w:rsid w:val="00EF587B"/>
    <w:rsid w:val="00F009DA"/>
    <w:rsid w:val="00F017CB"/>
    <w:rsid w:val="00F07200"/>
    <w:rsid w:val="00F122D1"/>
    <w:rsid w:val="00F12D2E"/>
    <w:rsid w:val="00F15570"/>
    <w:rsid w:val="00F15E94"/>
    <w:rsid w:val="00F16478"/>
    <w:rsid w:val="00F2423A"/>
    <w:rsid w:val="00F26619"/>
    <w:rsid w:val="00F30BE1"/>
    <w:rsid w:val="00F3155A"/>
    <w:rsid w:val="00F316D7"/>
    <w:rsid w:val="00F31EB5"/>
    <w:rsid w:val="00F35FC5"/>
    <w:rsid w:val="00F425D8"/>
    <w:rsid w:val="00F4339A"/>
    <w:rsid w:val="00F45418"/>
    <w:rsid w:val="00F46D80"/>
    <w:rsid w:val="00F46DB5"/>
    <w:rsid w:val="00F503CF"/>
    <w:rsid w:val="00F50B1D"/>
    <w:rsid w:val="00F63815"/>
    <w:rsid w:val="00F63E7F"/>
    <w:rsid w:val="00F64AF6"/>
    <w:rsid w:val="00F6637A"/>
    <w:rsid w:val="00F70A2A"/>
    <w:rsid w:val="00F70A9E"/>
    <w:rsid w:val="00F7436F"/>
    <w:rsid w:val="00F748FB"/>
    <w:rsid w:val="00F7659F"/>
    <w:rsid w:val="00F810AB"/>
    <w:rsid w:val="00F840EA"/>
    <w:rsid w:val="00F85A89"/>
    <w:rsid w:val="00F85BFD"/>
    <w:rsid w:val="00F86758"/>
    <w:rsid w:val="00F8714C"/>
    <w:rsid w:val="00F87C16"/>
    <w:rsid w:val="00F9029F"/>
    <w:rsid w:val="00F91AA8"/>
    <w:rsid w:val="00F9366D"/>
    <w:rsid w:val="00F93E73"/>
    <w:rsid w:val="00F95955"/>
    <w:rsid w:val="00FA0575"/>
    <w:rsid w:val="00FA2B24"/>
    <w:rsid w:val="00FA7740"/>
    <w:rsid w:val="00FA77A0"/>
    <w:rsid w:val="00FB20AC"/>
    <w:rsid w:val="00FB2F29"/>
    <w:rsid w:val="00FB3DC4"/>
    <w:rsid w:val="00FB4ED0"/>
    <w:rsid w:val="00FC003B"/>
    <w:rsid w:val="00FC0C41"/>
    <w:rsid w:val="00FC1A66"/>
    <w:rsid w:val="00FC2C94"/>
    <w:rsid w:val="00FC5CD0"/>
    <w:rsid w:val="00FC74D4"/>
    <w:rsid w:val="00FD01B3"/>
    <w:rsid w:val="00FD066D"/>
    <w:rsid w:val="00FD1004"/>
    <w:rsid w:val="00FD1715"/>
    <w:rsid w:val="00FD4C8E"/>
    <w:rsid w:val="00FD4FC5"/>
    <w:rsid w:val="00FD756A"/>
    <w:rsid w:val="00FE2EDA"/>
    <w:rsid w:val="00FE5380"/>
    <w:rsid w:val="00FE676A"/>
    <w:rsid w:val="00FE76C5"/>
    <w:rsid w:val="00FF1418"/>
    <w:rsid w:val="00FF2BDA"/>
    <w:rsid w:val="00FF3D56"/>
    <w:rsid w:val="00FF486A"/>
    <w:rsid w:val="00FF57BA"/>
    <w:rsid w:val="00FF5926"/>
    <w:rsid w:val="00FF6D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987061-CDE1-4808-93B8-FF0B272F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A35F8-F4DB-4DBD-8540-7D670C8E6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834</TotalTime>
  <Pages>8</Pages>
  <Words>3586</Words>
  <Characters>19723</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Reporting Mechanism proposed by</vt:lpstr>
    </vt:vector>
  </TitlesOfParts>
  <Company>European Commission</Company>
  <LinksUpToDate>false</LinksUpToDate>
  <CharactersWithSpaces>23263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Mechanism proposed by</dc:title>
  <dc:subject/>
  <dc:creator>Plaza Cordeiro Fernando Manuel</dc:creator>
  <cp:keywords/>
  <cp:lastModifiedBy>Plaza Cordeiro Fernando Manuel</cp:lastModifiedBy>
  <cp:revision>85</cp:revision>
  <dcterms:created xsi:type="dcterms:W3CDTF">2019-02-11T11:35:00Z</dcterms:created>
  <dcterms:modified xsi:type="dcterms:W3CDTF">2019-03-01T10:48:00Z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